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5F" w:rsidRDefault="00A0555F" w:rsidP="00A0555F">
      <w:pPr>
        <w:pStyle w:val="a3"/>
        <w:spacing w:before="0" w:beforeAutospacing="0" w:after="0" w:afterAutospacing="0"/>
        <w:jc w:val="center"/>
        <w:rPr>
          <w:rStyle w:val="a4"/>
        </w:rPr>
      </w:pPr>
      <w:r w:rsidRPr="00A0555F">
        <w:rPr>
          <w:rStyle w:val="a4"/>
        </w:rPr>
        <w:t>Профилактика энтеробиоза – памятка для родителей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center"/>
      </w:pP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 xml:space="preserve">Энтеробиоз (от греч. </w:t>
      </w:r>
      <w:proofErr w:type="spellStart"/>
      <w:r w:rsidRPr="00A0555F">
        <w:rPr>
          <w:rStyle w:val="a4"/>
        </w:rPr>
        <w:t>enteron</w:t>
      </w:r>
      <w:proofErr w:type="spellEnd"/>
      <w:r w:rsidRPr="00A0555F">
        <w:rPr>
          <w:rStyle w:val="a4"/>
        </w:rPr>
        <w:t xml:space="preserve"> - кишечник, </w:t>
      </w:r>
      <w:proofErr w:type="spellStart"/>
      <w:r w:rsidRPr="00A0555F">
        <w:rPr>
          <w:rStyle w:val="a4"/>
        </w:rPr>
        <w:t>bios</w:t>
      </w:r>
      <w:proofErr w:type="spellEnd"/>
      <w:r w:rsidRPr="00A0555F">
        <w:rPr>
          <w:rStyle w:val="a4"/>
        </w:rPr>
        <w:t xml:space="preserve"> - жизнь</w:t>
      </w:r>
      <w:proofErr w:type="gramStart"/>
      <w:r w:rsidRPr="00A0555F">
        <w:rPr>
          <w:rStyle w:val="a4"/>
        </w:rPr>
        <w:t>), </w:t>
      </w:r>
      <w:r w:rsidRPr="00A0555F">
        <w:t> -</w:t>
      </w:r>
      <w:proofErr w:type="gramEnd"/>
      <w:r w:rsidRPr="00A0555F">
        <w:t xml:space="preserve"> самый распространенный гельминтоз (глистное заболевание) не только в Беларуси, но и во многих странах мира с умеренным и холодным климатом.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t xml:space="preserve">Возбудителями энтеробиоза являются мелкие (3-12 мм) тонкие гельминты белого цвета, яйцекладущие, обитающие в кишечнике и называемые острицами из-за заостренного хвостового конца самки. Дети составляют более 90% всех заболевших энтеробиозом - чаще всего болезнь настигает их в возрасте от 3 до 14 лет, максимальная пораженность отмечается </w:t>
      </w:r>
      <w:proofErr w:type="gramStart"/>
      <w:r w:rsidRPr="00A0555F">
        <w:t>в  4</w:t>
      </w:r>
      <w:proofErr w:type="gramEnd"/>
      <w:r w:rsidRPr="00A0555F">
        <w:t xml:space="preserve"> - 6 лет.  Острицы весьма устойчивы к воздействиям факторов окружающей среды и дезинфицирующим средствам. Яйца остриц могут находиться в жизнеспособном состоянии до 25 суток на постельных принадлежностях, игрушках, коврах, в ванных комнатах и туалетах. Выживаемость яиц остриц в водопроводной воде колеблется от 7 дней до 21 и зависит от температуры воды и насыщенности ее кислородом. Некоторое время яйца остриц могут выживать в графинах и детских бутылочках.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t xml:space="preserve">Привычка некоторых детей брать в рот пальцы и грызть ногти также приводит к возрастанию риска заражения энтеробиозом. </w:t>
      </w:r>
      <w:bookmarkStart w:id="0" w:name="_GoBack"/>
      <w:bookmarkEnd w:id="0"/>
      <w:r w:rsidRPr="00A0555F">
        <w:t>Источником энтеробиоза является только человек.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Каковы проявления энтеробиоза?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Зуд.</w:t>
      </w:r>
      <w:r w:rsidRPr="00A0555F">
        <w:t xml:space="preserve">  Часто единственным симптомом энтеробиоза является </w:t>
      </w:r>
      <w:proofErr w:type="spellStart"/>
      <w:r w:rsidRPr="00A0555F">
        <w:t>перианальный</w:t>
      </w:r>
      <w:proofErr w:type="spellEnd"/>
      <w:r w:rsidRPr="00A0555F">
        <w:t xml:space="preserve"> зуд (в области заднего прохода), который связан с тем, что самка острицы выползает из ануса и откладывает яйца, которые созреют до заразной стадии уже к утру. Выраженный зуд возникает, как правило, во время сна, чаще всего с одиннадцати до часу, но в некоторых случаях и днем.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t>Следует отметить, что, несмотря на кажущуюся безобидность, зуд тяжело переносится детьми. Они постоянно жалуются на это ощущение, и сон у них часто бывает тревожным. Часть малышей скрипят во сне зубами.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t>Зуд может сохраняться довольно долго после излечения энтеробиоза в результате формирования стойкого очага возбуждения в коре головного мозга. В некоторых случаях с калом выделяются острицы в виде мелких белых подвижных червячков (часто это бывает при повышении температуры, употреблении большого количества апельсинов, приеме минеральной воды).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Боли в животе. </w:t>
      </w:r>
      <w:r w:rsidRPr="00A0555F">
        <w:t>Это частый симптом энтеробиоза. Боль острая, но не постоянная, сконцентрированная в области пупка. Она связана с механическим воздействием паразитов на слизистую кишечника при закреплении на ней. Как правило, боль возникает во время приема пищи, реже - после еды или вне зависимости от приема пищи. Кроме того, отмечается тошнота, рвота, снижение аппетита. В некоторых случаях у детей может развиться воспаление толстой кишки (колит) с учащенным кашицеобразным стулом с примесью слизи, при этом в кале могут выявляться многочисленные личинки остриц или незрелые самки длиной до 3 мм.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Дисбактериоз. </w:t>
      </w:r>
      <w:r w:rsidRPr="00A0555F">
        <w:t xml:space="preserve">Так называется нарушение микробиологического состава кишечника.  </w:t>
      </w:r>
      <w:proofErr w:type="gramStart"/>
      <w:r w:rsidRPr="00A0555F">
        <w:t>Вследствие  механического</w:t>
      </w:r>
      <w:proofErr w:type="gramEnd"/>
      <w:r w:rsidRPr="00A0555F">
        <w:t xml:space="preserve"> раздражения  ворсинок кишечника острицами, уменьшается число кишечных палочек, снижается устойчивость полезных микроорганизмов к возбудителям острых кишечных инфекций. Так как микрофлора кишечника является одним из факторов, поддерживающих повышенную активность ферментов кишечника, развивающиеся вследствие энтеробиоза нарушения процессов всасывания и переваривания пищи   приводят к потере массы тела и задерживают рост и развитие ребенка.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Как выявляется энтеробиоз?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t xml:space="preserve">Острицы легко передаются от человека к человеку в семье и коллективе. Необходимо провести обследование на энтеробиоз тех людей, которые контактируют с зараженным ребенком. Постановка диагноза возможна при обнаружении яиц остриц на </w:t>
      </w:r>
      <w:proofErr w:type="spellStart"/>
      <w:r w:rsidRPr="00A0555F">
        <w:t>перианальных</w:t>
      </w:r>
      <w:proofErr w:type="spellEnd"/>
      <w:r w:rsidRPr="00A0555F">
        <w:t xml:space="preserve"> складках кожи. В кале яйца остриц встречаются редко. Диагностические исследования проводятся в поликлинике. Методики забора яиц отличаются между собой, поэтому отметим самые распространенные.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Соскоб </w:t>
      </w:r>
      <w:r w:rsidRPr="00A0555F">
        <w:t xml:space="preserve">с </w:t>
      </w:r>
      <w:proofErr w:type="spellStart"/>
      <w:r w:rsidRPr="00A0555F">
        <w:t>перианальных</w:t>
      </w:r>
      <w:proofErr w:type="spellEnd"/>
      <w:r w:rsidRPr="00A0555F">
        <w:t xml:space="preserve"> складок с помощью специальной стеклянной лопаточки. Диагностическую манипуляцию осуществляют утром перед дефекацией и мочеиспусканием, до подмывания и душа. Затем содержимое соскоба наносят на стекло для микроскопического исследования.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Отпечаток </w:t>
      </w:r>
      <w:r w:rsidRPr="00A0555F">
        <w:t xml:space="preserve">с </w:t>
      </w:r>
      <w:proofErr w:type="spellStart"/>
      <w:r w:rsidRPr="00A0555F">
        <w:t>перианальных</w:t>
      </w:r>
      <w:proofErr w:type="spellEnd"/>
      <w:r w:rsidRPr="00A0555F">
        <w:t xml:space="preserve"> складок на клейкую ленту. Полоска липкой ленты фиксируется на конце деревянной палочки (шпателя). Покрытый лентой конец шпателя прижимают к участкам </w:t>
      </w:r>
      <w:r w:rsidRPr="00A0555F">
        <w:lastRenderedPageBreak/>
        <w:t>кожи в нескольких местах вокруг ануса. Яйца гельминтов прилипают к ней, и затем ленту переносят на стекло для исследования под микроскопом.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Каковы последствия энтеробиоза?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Снижение иммунитета. </w:t>
      </w:r>
      <w:r w:rsidRPr="00A0555F">
        <w:t>Энтеробиоз приводит к подавлению иммунитета у ребенка. Снижается уровень интерферона в крови, резко падает активность специфического защитного вещества слюны - лизоцима. В результате всего этого чаще возникают инфекционные и паразитарные болезни.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Снижение эффективности прививок. </w:t>
      </w:r>
      <w:r w:rsidRPr="00A0555F">
        <w:t>Нельзя не отметить, что наличие остриц приводит к снижению эффективности профилактических прививок. При вакцинации ухудшается формирование иммунитета, поэтому для повышения эффективности прививок сначала следует убедиться в том, что организм ребенка свободен от гельминтов.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Отставание в развитии. </w:t>
      </w:r>
      <w:r w:rsidRPr="00A0555F">
        <w:t xml:space="preserve">Энтеробиоз ведет к некоторому отставанию в нервно-психическом развитии детей. Острицы в процессе жизнедеятельности выделяют токсические для организма вещества, в результате воздействия которых на организм может появиться головная боль, утомляемость, снижается активность. При </w:t>
      </w:r>
      <w:proofErr w:type="gramStart"/>
      <w:r w:rsidRPr="00A0555F">
        <w:t>заболевании  высока</w:t>
      </w:r>
      <w:proofErr w:type="gramEnd"/>
      <w:r w:rsidRPr="00A0555F">
        <w:t xml:space="preserve"> раздражительность и нарушение процесса засыпания, связанные с </w:t>
      </w:r>
      <w:proofErr w:type="spellStart"/>
      <w:r w:rsidRPr="00A0555F">
        <w:t>перианальным</w:t>
      </w:r>
      <w:proofErr w:type="spellEnd"/>
      <w:r w:rsidRPr="00A0555F">
        <w:t xml:space="preserve"> зудом. Уровень меди, цинка и магния в крови зараженных энтеробиозом детей существенно ниже, чем у здоровых. Недостаток этих микроэлементов может отрицательно влиять на физическое и психическое развитие детей.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proofErr w:type="gramStart"/>
      <w:r w:rsidRPr="00A0555F">
        <w:rPr>
          <w:rStyle w:val="a4"/>
        </w:rPr>
        <w:t>Возможны  осложнения</w:t>
      </w:r>
      <w:proofErr w:type="gramEnd"/>
      <w:r w:rsidRPr="00A0555F">
        <w:rPr>
          <w:rStyle w:val="a4"/>
        </w:rPr>
        <w:t xml:space="preserve"> при заболевании энтеробиозом. </w:t>
      </w:r>
      <w:r w:rsidRPr="00A0555F">
        <w:t>На фоне энтеробиоза у детей часто развиваются инфекции мочевыводящих путей. Другими осложнениями энтеробиоза могут быть </w:t>
      </w:r>
      <w:r w:rsidRPr="00A0555F">
        <w:rPr>
          <w:rStyle w:val="a4"/>
        </w:rPr>
        <w:t xml:space="preserve">аппендицит </w:t>
      </w:r>
      <w:r w:rsidRPr="00A0555F">
        <w:t>(воспаление червеобразного отростка кишечника), трещины в области заднего прохода, иногда возникает </w:t>
      </w:r>
      <w:r w:rsidRPr="00A0555F">
        <w:rPr>
          <w:rStyle w:val="a4"/>
        </w:rPr>
        <w:t>ночное недержание мочи</w:t>
      </w:r>
      <w:r w:rsidRPr="00A0555F">
        <w:t>.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rPr>
          <w:rStyle w:val="a4"/>
        </w:rPr>
        <w:t>Как избежать энтеробиоза?</w:t>
      </w:r>
    </w:p>
    <w:p w:rsidR="00A0555F" w:rsidRPr="00A0555F" w:rsidRDefault="00A0555F" w:rsidP="00A0555F">
      <w:pPr>
        <w:pStyle w:val="a3"/>
        <w:spacing w:before="0" w:beforeAutospacing="0" w:after="0" w:afterAutospacing="0"/>
        <w:ind w:firstLine="426"/>
        <w:jc w:val="both"/>
      </w:pPr>
      <w:r w:rsidRPr="00A0555F">
        <w:t>Для профилактики заражения энтеробиозом в семье вам следует выполнять следующие правила Внимание: эти же правила необходимо соблюдать и в период лечения от энтеробиоза.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прививайте детям навыки личной гигиены, отучайте детей от привычки брать в рот пальцы и игрушки, грызть ногти;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часто мойте руки с мылом, намыливайте их два раза и делайте это как можно чаще;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к коротко стригите ногти;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утром и вечером тщательно подмывайте ребенка;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надевайте на ночь трусики с резинкой на бедрах, что предохранит его ручки от загрязнения и уменьшит рассеивание яиц остриц в помещении;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ежедневно меняйте или стирайте нательное белье малыша;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часто меняйте постельное белье (обязательно аккуратно снимая его с постели без излишнего встряхивания в помещении), стирайте белье при температуре не ниже 60° С, проглаживайте горячим утюгом;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 xml:space="preserve">·       проводите регулярную влажную уборку помещений. Применяйте при уборке моющие порошки, соду, горчицу, которые эффективно удаляют яйца гельминтов. </w:t>
      </w:r>
      <w:proofErr w:type="gramStart"/>
      <w:r w:rsidRPr="00A0555F">
        <w:t>Поскольку  яйца</w:t>
      </w:r>
      <w:proofErr w:type="gramEnd"/>
      <w:r w:rsidRPr="00A0555F">
        <w:t xml:space="preserve"> покрыты  липким жироподобным веществом, прочно фиксирующим их на любой поверхности, обойтись в процессе уборки без этих средств   практически невозможно;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ковры чистите пылесосом или выбивайте. Губительное воздействие на яйца остриц оказывает выдерживание постельных принадлежностей и мягких игрушек на улице на морозе или летом на ярком солнце в течение 2--3 часов;                                                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мойте или обрабатывайте пылесосом детские игрушки, стирайте их.</w:t>
      </w:r>
    </w:p>
    <w:p w:rsidR="00A0555F" w:rsidRPr="00A0555F" w:rsidRDefault="00A0555F" w:rsidP="00A0555F">
      <w:pPr>
        <w:pStyle w:val="a3"/>
        <w:spacing w:before="0" w:beforeAutospacing="0" w:after="0" w:afterAutospacing="0"/>
        <w:jc w:val="both"/>
      </w:pPr>
      <w:r w:rsidRPr="00A0555F">
        <w:t>·       ребенок должен иметь отдельную постель и свое полотенце.</w:t>
      </w:r>
    </w:p>
    <w:p w:rsidR="005E18AE" w:rsidRPr="00A0555F" w:rsidRDefault="005E18AE" w:rsidP="00A0555F">
      <w:pPr>
        <w:spacing w:after="0"/>
        <w:rPr>
          <w:sz w:val="24"/>
          <w:szCs w:val="24"/>
        </w:rPr>
      </w:pPr>
    </w:p>
    <w:sectPr w:rsidR="005E18AE" w:rsidRPr="00A0555F" w:rsidSect="00A055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2"/>
    <w:rsid w:val="005E18AE"/>
    <w:rsid w:val="00A0555F"/>
    <w:rsid w:val="00E0407E"/>
    <w:rsid w:val="00F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B34"/>
  <w15:chartTrackingRefBased/>
  <w15:docId w15:val="{00F263C6-253D-461E-9F84-C402E282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5</cp:revision>
  <dcterms:created xsi:type="dcterms:W3CDTF">2019-10-07T11:49:00Z</dcterms:created>
  <dcterms:modified xsi:type="dcterms:W3CDTF">2019-10-07T12:01:00Z</dcterms:modified>
</cp:coreProperties>
</file>