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4A3" w:rsidRDefault="00E16537">
      <w:pPr>
        <w:pStyle w:val="TableHeading"/>
        <w:spacing w:after="120"/>
        <w:rPr>
          <w:rFonts w:ascii="Times New Roman" w:hAnsi="Times New Roman" w:cs="Times New Roman"/>
          <w:sz w:val="32"/>
          <w:szCs w:val="32"/>
          <w:lang w:val="ru-RU"/>
        </w:rPr>
      </w:pPr>
      <w:r>
        <w:rPr>
          <w:rFonts w:ascii="Times New Roman" w:hAnsi="Times New Roman" w:cs="Times New Roman"/>
          <w:sz w:val="32"/>
          <w:szCs w:val="32"/>
          <w:lang w:val="ru-RU"/>
        </w:rPr>
        <w:t>Карточка практики</w:t>
      </w:r>
    </w:p>
    <w:tbl>
      <w:tblPr>
        <w:tblStyle w:val="246"/>
        <w:tblW w:w="97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9"/>
        <w:gridCol w:w="2580"/>
        <w:gridCol w:w="1701"/>
        <w:gridCol w:w="3799"/>
      </w:tblGrid>
      <w:tr w:rsidR="001C44A3">
        <w:tc>
          <w:tcPr>
            <w:tcW w:w="1639" w:type="dxa"/>
          </w:tcPr>
          <w:p w:rsidR="001C44A3" w:rsidRDefault="00E1653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реализации практики</w:t>
            </w:r>
          </w:p>
          <w:p w:rsidR="001C44A3" w:rsidRDefault="001C44A3">
            <w:pPr>
              <w:rPr>
                <w:rFonts w:ascii="Times New Roman" w:eastAsia="Times New Roman" w:hAnsi="Times New Roman" w:cs="Times New Roman"/>
                <w:sz w:val="24"/>
                <w:szCs w:val="24"/>
                <w:lang w:eastAsia="ru-RU"/>
              </w:rPr>
            </w:pPr>
          </w:p>
        </w:tc>
        <w:tc>
          <w:tcPr>
            <w:tcW w:w="2580" w:type="dxa"/>
          </w:tcPr>
          <w:p w:rsidR="001C44A3" w:rsidRDefault="00E1653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кого направлена практика</w:t>
            </w:r>
          </w:p>
          <w:p w:rsidR="001C44A3" w:rsidRDefault="001C44A3">
            <w:pPr>
              <w:keepNext/>
              <w:keepLines/>
              <w:spacing w:before="200"/>
              <w:outlineLvl w:val="1"/>
              <w:rPr>
                <w:rFonts w:ascii="Times New Roman" w:eastAsia="Times New Roman" w:hAnsi="Times New Roman" w:cs="Times New Roman"/>
                <w:sz w:val="24"/>
                <w:szCs w:val="24"/>
                <w:lang w:eastAsia="ru-RU"/>
              </w:rPr>
            </w:pPr>
          </w:p>
        </w:tc>
        <w:tc>
          <w:tcPr>
            <w:tcW w:w="1701" w:type="dxa"/>
          </w:tcPr>
          <w:p w:rsidR="001C44A3" w:rsidRDefault="00E1653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Когда была реализована практика</w:t>
            </w:r>
          </w:p>
          <w:p w:rsidR="001C44A3" w:rsidRDefault="001C44A3">
            <w:pPr>
              <w:rPr>
                <w:rFonts w:ascii="Times New Roman" w:eastAsia="Times New Roman" w:hAnsi="Times New Roman" w:cs="Times New Roman"/>
                <w:b/>
                <w:sz w:val="24"/>
                <w:szCs w:val="24"/>
                <w:lang w:eastAsia="ru-RU"/>
              </w:rPr>
            </w:pPr>
          </w:p>
        </w:tc>
        <w:tc>
          <w:tcPr>
            <w:tcW w:w="3799" w:type="dxa"/>
          </w:tcPr>
          <w:p w:rsidR="001C44A3" w:rsidRDefault="00E16537">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Какое продуктовое решение Программы РЛП используется в практике</w:t>
            </w:r>
          </w:p>
          <w:p w:rsidR="001C44A3" w:rsidRDefault="001C44A3">
            <w:pPr>
              <w:rPr>
                <w:rFonts w:ascii="Times New Roman" w:eastAsia="Times New Roman" w:hAnsi="Times New Roman" w:cs="Times New Roman"/>
                <w:b/>
                <w:sz w:val="24"/>
                <w:szCs w:val="24"/>
              </w:rPr>
            </w:pPr>
          </w:p>
        </w:tc>
      </w:tr>
      <w:tr w:rsidR="001C44A3">
        <w:tc>
          <w:tcPr>
            <w:tcW w:w="1639" w:type="dxa"/>
          </w:tcPr>
          <w:p w:rsidR="001C44A3" w:rsidRDefault="00E16537">
            <w:pPr>
              <w:pStyle w:val="ac"/>
              <w:spacing w:after="160" w:line="259" w:lineRule="auto"/>
              <w:ind w:left="135"/>
            </w:pPr>
            <w:r>
              <w:t>Очно</w:t>
            </w:r>
          </w:p>
        </w:tc>
        <w:tc>
          <w:tcPr>
            <w:tcW w:w="2580" w:type="dxa"/>
          </w:tcPr>
          <w:p w:rsidR="001C44A3" w:rsidRDefault="00E16537">
            <w:pPr>
              <w:pStyle w:val="ac"/>
              <w:spacing w:after="160" w:line="259" w:lineRule="auto"/>
              <w:ind w:left="135"/>
            </w:pPr>
            <w:r>
              <w:t>Дошкольники (дети раннего возраста)</w:t>
            </w:r>
          </w:p>
          <w:p w:rsidR="001C44A3" w:rsidRDefault="001C44A3">
            <w:pPr>
              <w:rPr>
                <w:rFonts w:ascii="Times New Roman" w:eastAsia="Times New Roman" w:hAnsi="Times New Roman" w:cs="Times New Roman"/>
                <w:sz w:val="24"/>
                <w:szCs w:val="24"/>
                <w:lang w:eastAsia="ru-RU"/>
              </w:rPr>
            </w:pPr>
          </w:p>
          <w:p w:rsidR="001C44A3" w:rsidRDefault="001C44A3">
            <w:pPr>
              <w:rPr>
                <w:rFonts w:ascii="Times New Roman" w:eastAsia="Times New Roman" w:hAnsi="Times New Roman" w:cs="Times New Roman"/>
                <w:sz w:val="24"/>
                <w:szCs w:val="24"/>
                <w:lang w:eastAsia="ru-RU"/>
              </w:rPr>
            </w:pPr>
          </w:p>
        </w:tc>
        <w:tc>
          <w:tcPr>
            <w:tcW w:w="1701" w:type="dxa"/>
          </w:tcPr>
          <w:p w:rsidR="001C44A3" w:rsidRDefault="00E16537">
            <w:pPr>
              <w:rPr>
                <w:rFonts w:ascii="Times New Roman" w:eastAsia="Times New Roman" w:hAnsi="Times New Roman" w:cs="Times New Roman"/>
                <w:sz w:val="24"/>
                <w:szCs w:val="24"/>
                <w:lang w:val="en-US" w:eastAsia="ru-RU"/>
              </w:rPr>
            </w:pPr>
            <w:r>
              <w:rPr>
                <w:rFonts w:ascii="Times New Roman" w:eastAsia="Calibri" w:hAnsi="Times New Roman" w:cs="Times New Roman"/>
                <w:b/>
                <w:bCs/>
                <w:sz w:val="24"/>
                <w:szCs w:val="24"/>
                <w:lang w:eastAsia="ru-RU"/>
              </w:rPr>
              <w:t xml:space="preserve">С </w:t>
            </w:r>
            <w:r>
              <w:rPr>
                <w:rFonts w:ascii="Times New Roman" w:eastAsia="Calibri" w:hAnsi="Times New Roman" w:cs="Times New Roman"/>
                <w:b/>
                <w:bCs/>
                <w:sz w:val="24"/>
                <w:szCs w:val="24"/>
                <w:lang w:val="en-US" w:eastAsia="ru-RU"/>
              </w:rPr>
              <w:t>20.09 по 20.10</w:t>
            </w:r>
          </w:p>
        </w:tc>
        <w:tc>
          <w:tcPr>
            <w:tcW w:w="3799" w:type="dxa"/>
          </w:tcPr>
          <w:p w:rsidR="001C44A3" w:rsidRDefault="00E16537">
            <w:pPr>
              <w:pStyle w:val="ac"/>
              <w:spacing w:after="160" w:line="259" w:lineRule="auto"/>
              <w:ind w:left="135"/>
            </w:pPr>
            <w:r>
              <w:t xml:space="preserve">УМК </w:t>
            </w:r>
            <w:r>
              <w:t>«Социально-эмоциональное развитие детей</w:t>
            </w:r>
            <w:r>
              <w:t xml:space="preserve"> раннего</w:t>
            </w:r>
            <w:r>
              <w:t xml:space="preserve"> дошкольного возраста»</w:t>
            </w:r>
          </w:p>
          <w:p w:rsidR="001C44A3" w:rsidRDefault="001C44A3">
            <w:pPr>
              <w:pStyle w:val="ac"/>
              <w:spacing w:after="160" w:line="259" w:lineRule="auto"/>
              <w:ind w:left="84"/>
              <w:rPr>
                <w:i/>
              </w:rPr>
            </w:pPr>
          </w:p>
        </w:tc>
      </w:tr>
    </w:tbl>
    <w:p w:rsidR="001C44A3" w:rsidRDefault="001C44A3">
      <w:pPr>
        <w:spacing w:after="0" w:line="240" w:lineRule="auto"/>
        <w:jc w:val="both"/>
        <w:rPr>
          <w:rFonts w:ascii="Times New Roman" w:eastAsia="Times New Roman" w:hAnsi="Times New Roman" w:cs="Times New Roman"/>
          <w:sz w:val="24"/>
          <w:szCs w:val="24"/>
        </w:rPr>
      </w:pPr>
    </w:p>
    <w:p w:rsidR="001C44A3" w:rsidRDefault="001C44A3">
      <w:pPr>
        <w:spacing w:after="0" w:line="240" w:lineRule="auto"/>
        <w:jc w:val="both"/>
        <w:rPr>
          <w:rFonts w:ascii="Times New Roman" w:eastAsia="Times New Roman" w:hAnsi="Times New Roman" w:cs="Times New Roman"/>
          <w:sz w:val="24"/>
          <w:szCs w:val="24"/>
        </w:rPr>
      </w:pPr>
    </w:p>
    <w:tbl>
      <w:tblPr>
        <w:tblStyle w:val="245"/>
        <w:tblW w:w="97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8192"/>
      </w:tblGrid>
      <w:tr w:rsidR="001C44A3">
        <w:trPr>
          <w:trHeight w:val="971"/>
        </w:trPr>
        <w:tc>
          <w:tcPr>
            <w:tcW w:w="1555" w:type="dxa"/>
          </w:tcPr>
          <w:p w:rsidR="001C44A3" w:rsidRDefault="001C44A3">
            <w:pPr>
              <w:jc w:val="both"/>
              <w:rPr>
                <w:rFonts w:ascii="Times New Roman" w:eastAsia="Times New Roman" w:hAnsi="Times New Roman" w:cs="Times New Roman"/>
                <w:sz w:val="24"/>
                <w:szCs w:val="24"/>
                <w:lang w:eastAsia="ru-RU"/>
              </w:rPr>
            </w:pPr>
          </w:p>
        </w:tc>
        <w:tc>
          <w:tcPr>
            <w:tcW w:w="8192" w:type="dxa"/>
          </w:tcPr>
          <w:p w:rsidR="001C44A3" w:rsidRDefault="00E16537">
            <w:pPr>
              <w:jc w:val="center"/>
              <w:rPr>
                <w:rFonts w:ascii="Times New Roman" w:eastAsia="Times New Roman" w:hAnsi="Times New Roman" w:cs="Times New Roman"/>
                <w:b/>
                <w:sz w:val="24"/>
                <w:szCs w:val="24"/>
                <w:lang w:eastAsia="ru-RU"/>
              </w:rPr>
            </w:pPr>
            <w:r>
              <w:rPr>
                <w:rFonts w:ascii="Times New Roman" w:eastAsia="Calibri" w:hAnsi="Times New Roman" w:cs="Times New Roman"/>
                <w:vanish/>
                <w:sz w:val="24"/>
                <w:szCs w:val="24"/>
                <w:lang w:eastAsia="ru-RU"/>
              </w:rPr>
              <w:t>Ин</w:t>
            </w:r>
            <w:sdt>
              <w:sdtPr>
                <w:rPr>
                  <w:rFonts w:ascii="Times New Roman" w:eastAsia="Calibri" w:hAnsi="Times New Roman" w:cs="Times New Roman"/>
                  <w:vanish/>
                  <w:sz w:val="24"/>
                  <w:szCs w:val="24"/>
                  <w:lang w:eastAsia="ru-RU"/>
                </w:rPr>
                <w:tag w:val="goog_rdk_4"/>
                <w:id w:val="-925338181"/>
              </w:sdtPr>
              <w:sdtEndPr>
                <w:rPr>
                  <w:rFonts w:eastAsia="Times New Roman"/>
                  <w:b/>
                  <w:vanish w:val="0"/>
                </w:rPr>
              </w:sdtEndPr>
              <w:sdtContent/>
            </w:sdt>
          </w:p>
          <w:p w:rsidR="001C44A3" w:rsidRPr="004B29B2" w:rsidRDefault="00E1653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Индивидуал</w:t>
            </w:r>
            <w:r w:rsidR="004B29B2">
              <w:rPr>
                <w:rFonts w:ascii="Times New Roman" w:eastAsia="Times New Roman" w:hAnsi="Times New Roman" w:cs="Times New Roman"/>
                <w:b/>
                <w:sz w:val="24"/>
                <w:szCs w:val="24"/>
                <w:lang w:eastAsia="ru-RU"/>
              </w:rPr>
              <w:t>ь</w:t>
            </w:r>
            <w:r>
              <w:rPr>
                <w:rFonts w:ascii="Times New Roman" w:eastAsia="Times New Roman" w:hAnsi="Times New Roman" w:cs="Times New Roman"/>
                <w:b/>
                <w:sz w:val="24"/>
                <w:szCs w:val="24"/>
                <w:lang w:eastAsia="ru-RU"/>
              </w:rPr>
              <w:t>ный</w:t>
            </w:r>
            <w:r w:rsidRPr="004B29B2">
              <w:rPr>
                <w:rFonts w:ascii="Times New Roman" w:eastAsia="Times New Roman" w:hAnsi="Times New Roman" w:cs="Times New Roman"/>
                <w:b/>
                <w:sz w:val="24"/>
                <w:szCs w:val="24"/>
                <w:lang w:eastAsia="ru-RU"/>
              </w:rPr>
              <w:t xml:space="preserve"> тренажер направленный на развитие тактильно-слухового восприятия «Гена и Чебурашка».</w:t>
            </w:r>
          </w:p>
        </w:tc>
      </w:tr>
      <w:tr w:rsidR="001C44A3">
        <w:tc>
          <w:tcPr>
            <w:tcW w:w="1555" w:type="dxa"/>
          </w:tcPr>
          <w:p w:rsidR="001C44A3" w:rsidRDefault="00E165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85470" cy="585470"/>
                  <wp:effectExtent l="0" t="0" r="0" b="0"/>
                  <wp:docPr id="5" name="image5.png" descr="Изображение выглядит как круг, Графика, символ&#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5" name="image5.png" descr="Изображение выглядит как круг, Графика, символ&#10;&#10;Автоматически созданное описание"/>
                          <pic:cNvPicPr preferRelativeResize="0"/>
                        </pic:nvPicPr>
                        <pic:blipFill>
                          <a:blip r:embed="rId7" cstate="print"/>
                          <a:srcRect/>
                          <a:stretch>
                            <a:fillRect/>
                          </a:stretch>
                        </pic:blipFill>
                        <pic:spPr>
                          <a:xfrm>
                            <a:off x="0" y="0"/>
                            <a:ext cx="585470" cy="585470"/>
                          </a:xfrm>
                          <a:prstGeom prst="rect">
                            <a:avLst/>
                          </a:prstGeom>
                        </pic:spPr>
                      </pic:pic>
                    </a:graphicData>
                  </a:graphic>
                </wp:inline>
              </w:drawing>
            </w:r>
          </w:p>
        </w:tc>
        <w:tc>
          <w:tcPr>
            <w:tcW w:w="8192" w:type="dxa"/>
          </w:tcPr>
          <w:p w:rsidR="001C44A3" w:rsidRPr="004B29B2" w:rsidRDefault="00E16537">
            <w:pPr>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Цель</w:t>
            </w:r>
            <w:r w:rsidRPr="004B29B2">
              <w:rPr>
                <w:rFonts w:ascii="Times New Roman" w:eastAsia="Calibri" w:hAnsi="Times New Roman" w:cs="Times New Roman"/>
                <w:bCs/>
                <w:sz w:val="24"/>
                <w:szCs w:val="24"/>
                <w:lang w:eastAsia="ru-RU"/>
              </w:rPr>
              <w:t xml:space="preserve">: создание личностно-развивающей образовательной среды в группах </w:t>
            </w:r>
            <w:r w:rsidRPr="004B29B2">
              <w:rPr>
                <w:rFonts w:ascii="Times New Roman" w:eastAsia="Calibri" w:hAnsi="Times New Roman" w:cs="Times New Roman"/>
                <w:bCs/>
                <w:sz w:val="24"/>
                <w:szCs w:val="24"/>
                <w:lang w:eastAsia="ru-RU"/>
              </w:rPr>
              <w:t>раннего возраста посредствам индивидуального тренажера для развития тактильно-слухового восприятия, эмоционального отклика.</w:t>
            </w:r>
          </w:p>
          <w:p w:rsidR="001C44A3" w:rsidRPr="004B29B2" w:rsidRDefault="00E16537">
            <w:pPr>
              <w:jc w:val="both"/>
              <w:rPr>
                <w:rFonts w:ascii="Times New Roman" w:eastAsia="Calibri" w:hAnsi="Times New Roman" w:cs="Times New Roman"/>
                <w:bCs/>
                <w:sz w:val="24"/>
                <w:szCs w:val="24"/>
                <w:lang w:eastAsia="ru-RU"/>
              </w:rPr>
            </w:pPr>
            <w:r w:rsidRPr="004B29B2">
              <w:rPr>
                <w:rFonts w:ascii="Times New Roman" w:eastAsia="Calibri" w:hAnsi="Times New Roman" w:cs="Times New Roman"/>
                <w:bCs/>
                <w:sz w:val="24"/>
                <w:szCs w:val="24"/>
                <w:lang w:eastAsia="ru-RU"/>
              </w:rPr>
              <w:t xml:space="preserve">Задачи: </w:t>
            </w:r>
          </w:p>
          <w:p w:rsidR="001C44A3" w:rsidRPr="004B29B2" w:rsidRDefault="00E16537">
            <w:pPr>
              <w:jc w:val="both"/>
              <w:rPr>
                <w:rFonts w:ascii="Times New Roman" w:eastAsia="Calibri" w:hAnsi="Times New Roman" w:cs="Times New Roman"/>
                <w:bCs/>
                <w:sz w:val="24"/>
                <w:szCs w:val="24"/>
                <w:lang w:eastAsia="ru-RU"/>
              </w:rPr>
            </w:pPr>
            <w:r w:rsidRPr="004B29B2">
              <w:rPr>
                <w:rFonts w:ascii="Times New Roman" w:eastAsia="Calibri" w:hAnsi="Times New Roman" w:cs="Times New Roman"/>
                <w:bCs/>
                <w:sz w:val="24"/>
                <w:szCs w:val="24"/>
                <w:lang w:eastAsia="ru-RU"/>
              </w:rPr>
              <w:t>- развивать сенсорное восприятие и эмоциональный  интеллект.</w:t>
            </w:r>
          </w:p>
          <w:p w:rsidR="001C44A3" w:rsidRPr="004B29B2" w:rsidRDefault="00E16537">
            <w:pPr>
              <w:jc w:val="both"/>
              <w:rPr>
                <w:rFonts w:ascii="Times New Roman" w:eastAsia="Calibri" w:hAnsi="Times New Roman" w:cs="Times New Roman"/>
                <w:bCs/>
                <w:sz w:val="24"/>
                <w:szCs w:val="24"/>
                <w:lang w:eastAsia="ru-RU"/>
              </w:rPr>
            </w:pPr>
            <w:r w:rsidRPr="004B29B2">
              <w:rPr>
                <w:rFonts w:ascii="Times New Roman" w:eastAsia="Calibri" w:hAnsi="Times New Roman" w:cs="Times New Roman"/>
                <w:bCs/>
                <w:sz w:val="24"/>
                <w:szCs w:val="24"/>
                <w:lang w:eastAsia="ru-RU"/>
              </w:rPr>
              <w:t>- формировать предпосылки к возможности выбора.</w:t>
            </w:r>
          </w:p>
          <w:p w:rsidR="001C44A3" w:rsidRPr="004B29B2" w:rsidRDefault="00E16537">
            <w:pPr>
              <w:jc w:val="both"/>
              <w:rPr>
                <w:rFonts w:ascii="Times New Roman" w:eastAsia="Calibri" w:hAnsi="Times New Roman" w:cs="Times New Roman"/>
                <w:bCs/>
                <w:sz w:val="24"/>
                <w:szCs w:val="24"/>
                <w:lang w:eastAsia="ru-RU"/>
              </w:rPr>
            </w:pPr>
            <w:r w:rsidRPr="004B29B2">
              <w:rPr>
                <w:rFonts w:ascii="Times New Roman" w:eastAsia="Calibri" w:hAnsi="Times New Roman" w:cs="Times New Roman"/>
                <w:bCs/>
                <w:sz w:val="24"/>
                <w:szCs w:val="24"/>
                <w:lang w:eastAsia="ru-RU"/>
              </w:rPr>
              <w:t>- дать предста</w:t>
            </w:r>
            <w:r w:rsidRPr="004B29B2">
              <w:rPr>
                <w:rFonts w:ascii="Times New Roman" w:eastAsia="Calibri" w:hAnsi="Times New Roman" w:cs="Times New Roman"/>
                <w:bCs/>
                <w:sz w:val="24"/>
                <w:szCs w:val="24"/>
                <w:lang w:eastAsia="ru-RU"/>
              </w:rPr>
              <w:t xml:space="preserve">вления об элементарной поисковой деятельности. </w:t>
            </w:r>
          </w:p>
          <w:p w:rsidR="001C44A3" w:rsidRDefault="00E16537">
            <w:pPr>
              <w:jc w:val="both"/>
              <w:rPr>
                <w:rFonts w:ascii="Times New Roman" w:eastAsia="Calibri" w:hAnsi="Times New Roman" w:cs="Times New Roman"/>
                <w:bCs/>
                <w:sz w:val="24"/>
                <w:szCs w:val="24"/>
                <w:lang w:val="en-US" w:eastAsia="ru-RU"/>
              </w:rPr>
            </w:pPr>
            <w:r>
              <w:rPr>
                <w:rFonts w:ascii="Times New Roman" w:eastAsia="Calibri" w:hAnsi="Times New Roman" w:cs="Times New Roman"/>
                <w:bCs/>
                <w:sz w:val="24"/>
                <w:szCs w:val="24"/>
                <w:lang w:val="en-US" w:eastAsia="ru-RU"/>
              </w:rPr>
              <w:t>-ра</w:t>
            </w:r>
            <w:r w:rsidR="004B29B2">
              <w:rPr>
                <w:rFonts w:ascii="Times New Roman" w:eastAsia="Calibri" w:hAnsi="Times New Roman" w:cs="Times New Roman"/>
                <w:bCs/>
                <w:sz w:val="24"/>
                <w:szCs w:val="24"/>
                <w:lang w:eastAsia="ru-RU"/>
              </w:rPr>
              <w:t>з</w:t>
            </w:r>
            <w:r w:rsidR="004B29B2">
              <w:rPr>
                <w:rFonts w:ascii="Times New Roman" w:eastAsia="Calibri" w:hAnsi="Times New Roman" w:cs="Times New Roman"/>
                <w:bCs/>
                <w:sz w:val="24"/>
                <w:szCs w:val="24"/>
                <w:lang w:val="en-US" w:eastAsia="ru-RU"/>
              </w:rPr>
              <w:t>вивать 4К</w:t>
            </w:r>
            <w:r>
              <w:rPr>
                <w:rFonts w:ascii="Times New Roman" w:eastAsia="Calibri" w:hAnsi="Times New Roman" w:cs="Times New Roman"/>
                <w:bCs/>
                <w:sz w:val="24"/>
                <w:szCs w:val="24"/>
                <w:lang w:val="en-US" w:eastAsia="ru-RU"/>
              </w:rPr>
              <w:t xml:space="preserve"> компетенции</w:t>
            </w:r>
            <w:bookmarkStart w:id="0" w:name="_GoBack"/>
            <w:bookmarkEnd w:id="0"/>
          </w:p>
        </w:tc>
      </w:tr>
      <w:tr w:rsidR="001C44A3">
        <w:tc>
          <w:tcPr>
            <w:tcW w:w="1555" w:type="dxa"/>
          </w:tcPr>
          <w:p w:rsidR="001C44A3" w:rsidRDefault="00E165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40080" cy="640080"/>
                  <wp:effectExtent l="0" t="0" r="0" b="0"/>
                  <wp:docPr id="6" name="image3.png" descr="Изображение выглядит как снимок экрана, Прямоугольник, Графика, символ&#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6" name="image3.png" descr="Изображение выглядит как снимок экрана, Прямоугольник, Графика, символ&#10;&#10;Автоматически созданное описание"/>
                          <pic:cNvPicPr preferRelativeResize="0"/>
                        </pic:nvPicPr>
                        <pic:blipFill>
                          <a:blip r:embed="rId8" cstate="print"/>
                          <a:srcRect/>
                          <a:stretch>
                            <a:fillRect/>
                          </a:stretch>
                        </pic:blipFill>
                        <pic:spPr>
                          <a:xfrm>
                            <a:off x="0" y="0"/>
                            <a:ext cx="640080" cy="640080"/>
                          </a:xfrm>
                          <a:prstGeom prst="rect">
                            <a:avLst/>
                          </a:prstGeom>
                        </pic:spPr>
                      </pic:pic>
                    </a:graphicData>
                  </a:graphic>
                </wp:inline>
              </w:drawing>
            </w:r>
          </w:p>
        </w:tc>
        <w:tc>
          <w:tcPr>
            <w:tcW w:w="8192" w:type="dxa"/>
          </w:tcPr>
          <w:p w:rsidR="001C44A3" w:rsidRPr="004B29B2" w:rsidRDefault="00E16537">
            <w:pPr>
              <w:ind w:firstLineChars="100" w:firstLine="240"/>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В</w:t>
            </w:r>
            <w:r w:rsidRPr="004B29B2">
              <w:rPr>
                <w:rFonts w:ascii="Times New Roman" w:eastAsia="Calibri" w:hAnsi="Times New Roman" w:cs="Times New Roman"/>
                <w:bCs/>
                <w:sz w:val="24"/>
                <w:szCs w:val="24"/>
                <w:lang w:eastAsia="ru-RU"/>
              </w:rPr>
              <w:t xml:space="preserve"> современном мире, с его шумом, гамом, новыми технологиями, очень часто можно увидеть маленьких детей с телефонами. Родителям проще дать ребенку телефон, чем погулять с ним по парку, поэкспериментировать. Ведь , по мнению родителей, во время таких прогулок</w:t>
            </w:r>
            <w:r w:rsidRPr="004B29B2">
              <w:rPr>
                <w:rFonts w:ascii="Times New Roman" w:eastAsia="Calibri" w:hAnsi="Times New Roman" w:cs="Times New Roman"/>
                <w:bCs/>
                <w:sz w:val="24"/>
                <w:szCs w:val="24"/>
                <w:lang w:eastAsia="ru-RU"/>
              </w:rPr>
              <w:t>, их чадо может замараться, уколоться, испугаться. А дав в руки телефон, посадив в колясочку, мама спокойно сидит на скамеечке, играя в свой телефон, а дитё  «гуляет в коляске», дышит свежим воздухом.</w:t>
            </w:r>
          </w:p>
          <w:p w:rsidR="001C44A3" w:rsidRPr="004B29B2" w:rsidRDefault="00E16537">
            <w:pPr>
              <w:ind w:firstLineChars="100" w:firstLine="240"/>
              <w:jc w:val="both"/>
              <w:rPr>
                <w:rFonts w:ascii="Times New Roman" w:eastAsia="Calibri" w:hAnsi="Times New Roman" w:cs="Times New Roman"/>
                <w:bCs/>
                <w:sz w:val="24"/>
                <w:szCs w:val="24"/>
                <w:lang w:eastAsia="ru-RU"/>
              </w:rPr>
            </w:pPr>
            <w:r w:rsidRPr="004B29B2">
              <w:rPr>
                <w:rFonts w:ascii="Times New Roman" w:eastAsia="Calibri" w:hAnsi="Times New Roman" w:cs="Times New Roman"/>
                <w:bCs/>
                <w:sz w:val="24"/>
                <w:szCs w:val="24"/>
                <w:lang w:eastAsia="ru-RU"/>
              </w:rPr>
              <w:t>Наше учреждение работает с детьми с 1.5 лет. И после пр</w:t>
            </w:r>
            <w:r w:rsidRPr="004B29B2">
              <w:rPr>
                <w:rFonts w:ascii="Times New Roman" w:eastAsia="Calibri" w:hAnsi="Times New Roman" w:cs="Times New Roman"/>
                <w:bCs/>
                <w:sz w:val="24"/>
                <w:szCs w:val="24"/>
                <w:lang w:eastAsia="ru-RU"/>
              </w:rPr>
              <w:t xml:space="preserve">оведение диагностики  мы заметили, что большинство детей не различают фактуру поверхности - быстро находят только гладкую, как экран телефона. Другие поверхности их пугают - для них это новое и они боятся уколоться, удариться и т.д.  многие дети не слышат </w:t>
            </w:r>
            <w:r w:rsidRPr="004B29B2">
              <w:rPr>
                <w:rFonts w:ascii="Times New Roman" w:eastAsia="Calibri" w:hAnsi="Times New Roman" w:cs="Times New Roman"/>
                <w:bCs/>
                <w:sz w:val="24"/>
                <w:szCs w:val="24"/>
                <w:lang w:eastAsia="ru-RU"/>
              </w:rPr>
              <w:t>«тихих» звуков, так как привыкли к шуму, громкому сопровождению игр и мультиков на телефоне.</w:t>
            </w:r>
          </w:p>
          <w:p w:rsidR="001C44A3" w:rsidRPr="004B29B2" w:rsidRDefault="00E16537">
            <w:pPr>
              <w:jc w:val="both"/>
              <w:rPr>
                <w:rFonts w:ascii="Times New Roman" w:eastAsia="Calibri" w:hAnsi="Times New Roman" w:cs="Times New Roman"/>
                <w:bCs/>
                <w:sz w:val="24"/>
                <w:szCs w:val="24"/>
                <w:lang w:eastAsia="ru-RU"/>
              </w:rPr>
            </w:pPr>
            <w:r w:rsidRPr="004B29B2">
              <w:rPr>
                <w:rFonts w:ascii="Times New Roman" w:eastAsia="Calibri" w:hAnsi="Times New Roman" w:cs="Times New Roman"/>
                <w:bCs/>
                <w:sz w:val="24"/>
                <w:szCs w:val="24"/>
                <w:lang w:eastAsia="ru-RU"/>
              </w:rPr>
              <w:t>Тактильное, слуховое восприятие очень важно для ребенка, и чем раньше начать его развивать, тем лучше. Ведь тактильное восприятие открывает первую дверь в мир позн</w:t>
            </w:r>
            <w:r w:rsidRPr="004B29B2">
              <w:rPr>
                <w:rFonts w:ascii="Times New Roman" w:eastAsia="Calibri" w:hAnsi="Times New Roman" w:cs="Times New Roman"/>
                <w:bCs/>
                <w:sz w:val="24"/>
                <w:szCs w:val="24"/>
                <w:lang w:eastAsia="ru-RU"/>
              </w:rPr>
              <w:t>ания. Ребенок обследует предмет, делает выводы, развивает  мелкую моторику.</w:t>
            </w:r>
          </w:p>
          <w:p w:rsidR="001C44A3" w:rsidRPr="004B29B2" w:rsidRDefault="00E16537">
            <w:pPr>
              <w:ind w:firstLineChars="100" w:firstLine="240"/>
              <w:jc w:val="both"/>
              <w:rPr>
                <w:rFonts w:ascii="Times New Roman" w:eastAsia="Calibri" w:hAnsi="Times New Roman" w:cs="Times New Roman"/>
                <w:bCs/>
                <w:sz w:val="24"/>
                <w:szCs w:val="24"/>
                <w:lang w:eastAsia="ru-RU"/>
              </w:rPr>
            </w:pPr>
            <w:r w:rsidRPr="004B29B2">
              <w:rPr>
                <w:rFonts w:ascii="Times New Roman" w:eastAsia="Calibri" w:hAnsi="Times New Roman" w:cs="Times New Roman"/>
                <w:bCs/>
                <w:sz w:val="24"/>
                <w:szCs w:val="24"/>
                <w:lang w:eastAsia="ru-RU"/>
              </w:rPr>
              <w:lastRenderedPageBreak/>
              <w:t>Поэтому мы с коллегами разработали индивидуальный тренажер для развития тактильно-слухового восприятия у детей раннего возраста.</w:t>
            </w:r>
          </w:p>
          <w:p w:rsidR="001C44A3" w:rsidRDefault="00E16537">
            <w:pPr>
              <w:jc w:val="both"/>
              <w:rPr>
                <w:rFonts w:ascii="Times New Roman" w:eastAsia="Calibri" w:hAnsi="Times New Roman" w:cs="Times New Roman"/>
                <w:bCs/>
                <w:sz w:val="24"/>
                <w:szCs w:val="24"/>
                <w:lang w:val="en-US" w:eastAsia="ru-RU"/>
              </w:rPr>
            </w:pPr>
            <w:r w:rsidRPr="004B29B2">
              <w:rPr>
                <w:rFonts w:ascii="Times New Roman" w:eastAsia="Calibri" w:hAnsi="Times New Roman" w:cs="Times New Roman"/>
                <w:bCs/>
                <w:sz w:val="24"/>
                <w:szCs w:val="24"/>
                <w:lang w:eastAsia="ru-RU"/>
              </w:rPr>
              <w:t>Тренажер прост в изготовлении: мы выбрали главных г</w:t>
            </w:r>
            <w:r w:rsidRPr="004B29B2">
              <w:rPr>
                <w:rFonts w:ascii="Times New Roman" w:eastAsia="Calibri" w:hAnsi="Times New Roman" w:cs="Times New Roman"/>
                <w:bCs/>
                <w:sz w:val="24"/>
                <w:szCs w:val="24"/>
                <w:lang w:eastAsia="ru-RU"/>
              </w:rPr>
              <w:t>ероев- остановились на  крокодиле Гене и Чебурашке. Распечатали изображения на цветном принтере,заламинировали. Прорезали отверстия- гармошку и фартук и заполнили материалом разной фактуры.( мягкая , гладкая, колючая и т. д.) затем листы пробрушировали, со</w:t>
            </w:r>
            <w:r w:rsidRPr="004B29B2">
              <w:rPr>
                <w:rFonts w:ascii="Times New Roman" w:eastAsia="Calibri" w:hAnsi="Times New Roman" w:cs="Times New Roman"/>
                <w:bCs/>
                <w:sz w:val="24"/>
                <w:szCs w:val="24"/>
                <w:lang w:eastAsia="ru-RU"/>
              </w:rPr>
              <w:t>брали в книгу, и  прикрепили к твердой основе. Основа больше распечатанных листов, по краю основы, по всему периметру пропустили  гирлянду, замаскировав ее под самоклеющую белую бумагу. Затем мы взяли коробочки из под детского сока (ребенок свободно удержи</w:t>
            </w:r>
            <w:r w:rsidRPr="004B29B2">
              <w:rPr>
                <w:rFonts w:ascii="Times New Roman" w:eastAsia="Calibri" w:hAnsi="Times New Roman" w:cs="Times New Roman"/>
                <w:bCs/>
                <w:sz w:val="24"/>
                <w:szCs w:val="24"/>
                <w:lang w:eastAsia="ru-RU"/>
              </w:rPr>
              <w:t xml:space="preserve">вает  её в руке), заполнили её разным содержимым для извлечения звука ( крупы, ракушки, монетки и т.д.). ,и обклеили коробочки теми же материалами, из которых сделаны гармошка и фартук. </w:t>
            </w:r>
            <w:r>
              <w:rPr>
                <w:rFonts w:ascii="Times New Roman" w:eastAsia="Calibri" w:hAnsi="Times New Roman" w:cs="Times New Roman"/>
                <w:bCs/>
                <w:sz w:val="24"/>
                <w:szCs w:val="24"/>
                <w:lang w:val="en-US" w:eastAsia="ru-RU"/>
              </w:rPr>
              <w:t>И начали использовать тренажер на практике.</w:t>
            </w:r>
          </w:p>
          <w:p w:rsidR="001C44A3" w:rsidRDefault="00E16537">
            <w:pPr>
              <w:pStyle w:val="ac"/>
              <w:numPr>
                <w:ilvl w:val="0"/>
                <w:numId w:val="1"/>
              </w:numPr>
              <w:jc w:val="both"/>
            </w:pPr>
            <w:r>
              <w:t>содержание практики</w:t>
            </w:r>
            <w:r>
              <w:t xml:space="preserve"> - знак</w:t>
            </w:r>
            <w:r>
              <w:t>омство детей с предметами разной фактуры с помощью тактильного восприятия, развивать слуховое восприятие, чувство эмпатии, дать ребенку право выбора</w:t>
            </w:r>
            <w:r>
              <w:t>;</w:t>
            </w:r>
          </w:p>
          <w:p w:rsidR="001C44A3" w:rsidRDefault="00E16537">
            <w:pPr>
              <w:pStyle w:val="ac"/>
              <w:numPr>
                <w:ilvl w:val="0"/>
                <w:numId w:val="1"/>
              </w:numPr>
              <w:jc w:val="both"/>
            </w:pPr>
            <w:r>
              <w:t>ход реализации</w:t>
            </w:r>
            <w:r>
              <w:t>. Ребенку дается тренажер, на первой страницы которого изображен грустный персонаж и предлаг</w:t>
            </w:r>
            <w:r>
              <w:t>ается развеселить его, пожалеть. Ребенок проявляет эмоции, выражает сочувствие. Затем фон по кругу мигает огоньками и грустный персонаж становиться веселым. После этого предлагается (с Геной или Чебурашкой - на выбор ребенка) поиграть.Ребенок обследует гар</w:t>
            </w:r>
            <w:r>
              <w:t>мошку либо фартук персонажа и ищет шумовую коробочку и воспроизводит свою мелодию. В случае правильного ответа фон мигает огоньками, если ребенок ответил не правильно, то воспитатель предлагает  еще раз попробовать</w:t>
            </w:r>
            <w:r w:rsidRPr="004B29B2">
              <w:t>.</w:t>
            </w:r>
          </w:p>
          <w:p w:rsidR="001C44A3" w:rsidRDefault="00E16537">
            <w:pPr>
              <w:pStyle w:val="ac"/>
              <w:numPr>
                <w:ilvl w:val="0"/>
                <w:numId w:val="1"/>
              </w:numPr>
              <w:jc w:val="both"/>
              <w:rPr>
                <w:rFonts w:eastAsia="Calibri"/>
                <w:b/>
                <w:i/>
              </w:rPr>
            </w:pPr>
            <w:r>
              <w:t>результаты и эффекты</w:t>
            </w:r>
            <w:r>
              <w:t xml:space="preserve">.оценка данной практики-педагог. Наблюдение  В результате дети стали эмоционально- отзывчивыми, </w:t>
            </w:r>
            <w:r>
              <w:t xml:space="preserve"> </w:t>
            </w:r>
            <w:r>
              <w:t>у детей улучшилось звуковое восприятие</w:t>
            </w:r>
            <w:r>
              <w:t>.</w:t>
            </w:r>
          </w:p>
        </w:tc>
      </w:tr>
      <w:tr w:rsidR="001C44A3">
        <w:tc>
          <w:tcPr>
            <w:tcW w:w="1555" w:type="dxa"/>
          </w:tcPr>
          <w:p w:rsidR="001C44A3" w:rsidRDefault="00E165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97535" cy="597535"/>
                  <wp:effectExtent l="0" t="0" r="0" b="0"/>
                  <wp:docPr id="7" name="image7.png" descr="Изображение выглядит как Графика, графическая вставка, мультфильм,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7" name="image7.png" descr="Изображение выглядит как Графика, графическая вставка, мультфильм, дизайн&#10;&#10;Автоматически созданное описание"/>
                          <pic:cNvPicPr preferRelativeResize="0"/>
                        </pic:nvPicPr>
                        <pic:blipFill>
                          <a:blip r:embed="rId9" cstate="print"/>
                          <a:srcRect/>
                          <a:stretch>
                            <a:fillRect/>
                          </a:stretch>
                        </pic:blipFill>
                        <pic:spPr>
                          <a:xfrm>
                            <a:off x="0" y="0"/>
                            <a:ext cx="597535" cy="597535"/>
                          </a:xfrm>
                          <a:prstGeom prst="rect">
                            <a:avLst/>
                          </a:prstGeom>
                        </pic:spPr>
                      </pic:pic>
                    </a:graphicData>
                  </a:graphic>
                </wp:inline>
              </w:drawing>
            </w:r>
          </w:p>
        </w:tc>
        <w:tc>
          <w:tcPr>
            <w:tcW w:w="8192" w:type="dxa"/>
          </w:tcPr>
          <w:p w:rsidR="001C44A3" w:rsidRPr="004B29B2" w:rsidRDefault="00E16537">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Мастерская</w:t>
            </w:r>
            <w:r w:rsidRPr="004B29B2">
              <w:rPr>
                <w:rFonts w:ascii="Times New Roman" w:eastAsia="Times New Roman" w:hAnsi="Times New Roman" w:cs="Times New Roman"/>
                <w:b/>
                <w:i/>
                <w:sz w:val="24"/>
                <w:szCs w:val="24"/>
                <w:lang w:eastAsia="ru-RU"/>
              </w:rPr>
              <w:t xml:space="preserve"> по познавательному развитию:</w:t>
            </w:r>
          </w:p>
          <w:p w:rsidR="001C44A3" w:rsidRPr="004B29B2" w:rsidRDefault="00E16537">
            <w:pPr>
              <w:rPr>
                <w:rFonts w:ascii="Times New Roman" w:eastAsia="Times New Roman" w:hAnsi="Times New Roman" w:cs="Times New Roman"/>
                <w:bCs/>
                <w:i/>
                <w:sz w:val="24"/>
                <w:szCs w:val="24"/>
                <w:lang w:eastAsia="ru-RU"/>
              </w:rPr>
            </w:pPr>
            <w:r>
              <w:rPr>
                <w:rFonts w:ascii="Times New Roman" w:eastAsia="Times New Roman" w:hAnsi="Times New Roman" w:cs="Times New Roman"/>
                <w:b/>
                <w:i/>
                <w:sz w:val="24"/>
                <w:szCs w:val="24"/>
                <w:lang w:eastAsia="ru-RU"/>
              </w:rPr>
              <w:t>Прель</w:t>
            </w:r>
            <w:r w:rsidRPr="004B29B2">
              <w:rPr>
                <w:rFonts w:ascii="Times New Roman" w:eastAsia="Times New Roman" w:hAnsi="Times New Roman" w:cs="Times New Roman"/>
                <w:b/>
                <w:i/>
                <w:sz w:val="24"/>
                <w:szCs w:val="24"/>
                <w:lang w:eastAsia="ru-RU"/>
              </w:rPr>
              <w:t xml:space="preserve"> Светлана Алексеевна,</w:t>
            </w:r>
            <w:r w:rsidRPr="004B29B2">
              <w:rPr>
                <w:rFonts w:ascii="Times New Roman" w:eastAsia="Times New Roman" w:hAnsi="Times New Roman" w:cs="Times New Roman"/>
                <w:b/>
                <w:i/>
                <w:sz w:val="24"/>
                <w:szCs w:val="24"/>
                <w:lang w:eastAsia="ru-RU"/>
              </w:rPr>
              <w:br/>
              <w:t>Горлова Ольга Александровна,</w:t>
            </w:r>
            <w:r w:rsidRPr="004B29B2">
              <w:rPr>
                <w:rFonts w:ascii="Times New Roman" w:eastAsia="Times New Roman" w:hAnsi="Times New Roman" w:cs="Times New Roman"/>
                <w:b/>
                <w:i/>
                <w:sz w:val="24"/>
                <w:szCs w:val="24"/>
                <w:lang w:eastAsia="ru-RU"/>
              </w:rPr>
              <w:br/>
              <w:t>Барт Вероника Виталь</w:t>
            </w:r>
            <w:r w:rsidRPr="004B29B2">
              <w:rPr>
                <w:rFonts w:ascii="Times New Roman" w:eastAsia="Times New Roman" w:hAnsi="Times New Roman" w:cs="Times New Roman"/>
                <w:b/>
                <w:i/>
                <w:sz w:val="24"/>
                <w:szCs w:val="24"/>
                <w:lang w:eastAsia="ru-RU"/>
              </w:rPr>
              <w:t>евна.</w:t>
            </w:r>
            <w:r w:rsidRPr="004B29B2">
              <w:rPr>
                <w:rFonts w:ascii="Times New Roman" w:eastAsia="Times New Roman" w:hAnsi="Times New Roman" w:cs="Times New Roman"/>
                <w:b/>
                <w:i/>
                <w:sz w:val="24"/>
                <w:szCs w:val="24"/>
                <w:lang w:eastAsia="ru-RU"/>
              </w:rPr>
              <w:br/>
              <w:t xml:space="preserve"> Уханова Ольга Анатольевна, </w:t>
            </w:r>
            <w:r w:rsidRPr="004B29B2">
              <w:rPr>
                <w:rFonts w:ascii="Times New Roman" w:eastAsia="Times New Roman" w:hAnsi="Times New Roman" w:cs="Times New Roman"/>
                <w:b/>
                <w:i/>
                <w:sz w:val="24"/>
                <w:szCs w:val="24"/>
                <w:lang w:eastAsia="ru-RU"/>
              </w:rPr>
              <w:br/>
              <w:t>Юкляевских Елена Валерьевна,</w:t>
            </w:r>
            <w:r w:rsidRPr="004B29B2">
              <w:rPr>
                <w:rFonts w:ascii="Times New Roman" w:eastAsia="Times New Roman" w:hAnsi="Times New Roman" w:cs="Times New Roman"/>
                <w:b/>
                <w:i/>
                <w:sz w:val="24"/>
                <w:szCs w:val="24"/>
                <w:lang w:eastAsia="ru-RU"/>
              </w:rPr>
              <w:br/>
              <w:t xml:space="preserve"> Вербовенко Наталья Анатольевна,</w:t>
            </w:r>
            <w:r w:rsidRPr="004B29B2">
              <w:rPr>
                <w:rFonts w:ascii="Times New Roman" w:eastAsia="Times New Roman" w:hAnsi="Times New Roman" w:cs="Times New Roman"/>
                <w:b/>
                <w:i/>
                <w:sz w:val="24"/>
                <w:szCs w:val="24"/>
                <w:lang w:eastAsia="ru-RU"/>
              </w:rPr>
              <w:br/>
              <w:t xml:space="preserve"> Исакова Оксана Владимировна,</w:t>
            </w:r>
            <w:r w:rsidRPr="004B29B2">
              <w:rPr>
                <w:rFonts w:ascii="Times New Roman" w:eastAsia="Times New Roman" w:hAnsi="Times New Roman" w:cs="Times New Roman"/>
                <w:b/>
                <w:i/>
                <w:sz w:val="24"/>
                <w:szCs w:val="24"/>
                <w:lang w:eastAsia="ru-RU"/>
              </w:rPr>
              <w:br/>
              <w:t xml:space="preserve"> Дружинина Светлана Дмитриевна,</w:t>
            </w:r>
            <w:r w:rsidRPr="004B29B2">
              <w:rPr>
                <w:rFonts w:ascii="Times New Roman" w:eastAsia="Times New Roman" w:hAnsi="Times New Roman" w:cs="Times New Roman"/>
                <w:b/>
                <w:i/>
                <w:sz w:val="24"/>
                <w:szCs w:val="24"/>
                <w:lang w:eastAsia="ru-RU"/>
              </w:rPr>
              <w:br/>
              <w:t xml:space="preserve"> Титова Екатерина Владимировна. </w:t>
            </w:r>
          </w:p>
        </w:tc>
      </w:tr>
      <w:tr w:rsidR="001C44A3">
        <w:tc>
          <w:tcPr>
            <w:tcW w:w="1555" w:type="dxa"/>
          </w:tcPr>
          <w:p w:rsidR="001C44A3" w:rsidRDefault="00E165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60705" cy="560705"/>
                  <wp:effectExtent l="0" t="0" r="0" b="0"/>
                  <wp:docPr id="8" name="image2.png" descr="Изображение выглядит как символ, пиксель,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8" name="image2.png" descr="Изображение выглядит как символ, пиксель, дизайн&#10;&#10;Автоматически созданное описание"/>
                          <pic:cNvPicPr preferRelativeResize="0"/>
                        </pic:nvPicPr>
                        <pic:blipFill>
                          <a:blip r:embed="rId10" cstate="print"/>
                          <a:srcRect/>
                          <a:stretch>
                            <a:fillRect/>
                          </a:stretch>
                        </pic:blipFill>
                        <pic:spPr>
                          <a:xfrm>
                            <a:off x="0" y="0"/>
                            <a:ext cx="560705" cy="560705"/>
                          </a:xfrm>
                          <a:prstGeom prst="rect">
                            <a:avLst/>
                          </a:prstGeom>
                        </pic:spPr>
                      </pic:pic>
                    </a:graphicData>
                  </a:graphic>
                </wp:inline>
              </w:drawing>
            </w:r>
          </w:p>
        </w:tc>
        <w:tc>
          <w:tcPr>
            <w:tcW w:w="8192" w:type="dxa"/>
          </w:tcPr>
          <w:p w:rsidR="001C44A3" w:rsidRPr="004B29B2" w:rsidRDefault="00E16537">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МБДОУ</w:t>
            </w:r>
            <w:r w:rsidRPr="004B29B2">
              <w:rPr>
                <w:rFonts w:ascii="Times New Roman" w:eastAsia="Times New Roman" w:hAnsi="Times New Roman" w:cs="Times New Roman"/>
                <w:i/>
                <w:sz w:val="24"/>
                <w:szCs w:val="24"/>
                <w:lang w:eastAsia="ru-RU"/>
              </w:rPr>
              <w:t xml:space="preserve"> - десткий сад 578</w:t>
            </w:r>
          </w:p>
          <w:p w:rsidR="001C44A3" w:rsidRPr="004B29B2" w:rsidRDefault="00E16537">
            <w:pPr>
              <w:jc w:val="both"/>
              <w:rPr>
                <w:rFonts w:ascii="Times New Roman" w:eastAsia="Times New Roman" w:hAnsi="Times New Roman" w:cs="Times New Roman"/>
                <w:i/>
                <w:sz w:val="24"/>
                <w:szCs w:val="24"/>
                <w:lang w:eastAsia="ru-RU"/>
              </w:rPr>
            </w:pPr>
            <w:r w:rsidRPr="004B29B2">
              <w:rPr>
                <w:rFonts w:ascii="Times New Roman" w:eastAsia="Times New Roman" w:hAnsi="Times New Roman" w:cs="Times New Roman"/>
                <w:i/>
                <w:sz w:val="24"/>
                <w:szCs w:val="24"/>
                <w:lang w:eastAsia="ru-RU"/>
              </w:rPr>
              <w:t xml:space="preserve"> п.Шабровский, </w:t>
            </w:r>
          </w:p>
        </w:tc>
      </w:tr>
      <w:tr w:rsidR="001C44A3">
        <w:tc>
          <w:tcPr>
            <w:tcW w:w="1555" w:type="dxa"/>
          </w:tcPr>
          <w:p w:rsidR="001C44A3" w:rsidRDefault="00E165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85470" cy="585470"/>
                  <wp:effectExtent l="0" t="0" r="0" b="0"/>
                  <wp:docPr id="9" name="image1.png" descr="Изображение выглядит как искусство, Графика, символ, круг&#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9" name="image1.png" descr="Изображение выглядит как искусство, Графика, символ, круг&#10;&#10;Автоматически созданное описание"/>
                          <pic:cNvPicPr preferRelativeResize="0"/>
                        </pic:nvPicPr>
                        <pic:blipFill>
                          <a:blip r:embed="rId11" cstate="print"/>
                          <a:srcRect/>
                          <a:stretch>
                            <a:fillRect/>
                          </a:stretch>
                        </pic:blipFill>
                        <pic:spPr>
                          <a:xfrm>
                            <a:off x="0" y="0"/>
                            <a:ext cx="585470" cy="585470"/>
                          </a:xfrm>
                          <a:prstGeom prst="rect">
                            <a:avLst/>
                          </a:prstGeom>
                        </pic:spPr>
                      </pic:pic>
                    </a:graphicData>
                  </a:graphic>
                </wp:inline>
              </w:drawing>
            </w:r>
          </w:p>
        </w:tc>
        <w:tc>
          <w:tcPr>
            <w:tcW w:w="8192" w:type="dxa"/>
          </w:tcPr>
          <w:p w:rsidR="001C44A3" w:rsidRPr="004B29B2" w:rsidRDefault="00E16537">
            <w:pPr>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МБДОУ</w:t>
            </w:r>
            <w:r w:rsidRPr="004B29B2">
              <w:rPr>
                <w:rFonts w:ascii="Times New Roman" w:eastAsia="Times New Roman" w:hAnsi="Times New Roman" w:cs="Times New Roman"/>
                <w:i/>
                <w:sz w:val="24"/>
                <w:szCs w:val="24"/>
                <w:lang w:eastAsia="ru-RU"/>
              </w:rPr>
              <w:t xml:space="preserve"> - детский сад  № 578</w:t>
            </w:r>
          </w:p>
          <w:p w:rsidR="001C44A3" w:rsidRPr="004B29B2" w:rsidRDefault="00E16537">
            <w:pPr>
              <w:jc w:val="both"/>
              <w:rPr>
                <w:rFonts w:ascii="Times New Roman" w:eastAsia="Times New Roman" w:hAnsi="Times New Roman" w:cs="Times New Roman"/>
                <w:i/>
                <w:sz w:val="24"/>
                <w:szCs w:val="24"/>
                <w:lang w:eastAsia="ru-RU"/>
              </w:rPr>
            </w:pPr>
            <w:r w:rsidRPr="004B29B2">
              <w:rPr>
                <w:rFonts w:ascii="Times New Roman" w:eastAsia="Times New Roman" w:hAnsi="Times New Roman" w:cs="Times New Roman"/>
                <w:i/>
                <w:sz w:val="24"/>
                <w:szCs w:val="24"/>
                <w:lang w:eastAsia="ru-RU"/>
              </w:rPr>
              <w:t>620904 Екатетеринбург п.Шабровский  ул.Ленина 29 а</w:t>
            </w:r>
          </w:p>
          <w:p w:rsidR="001C44A3" w:rsidRDefault="00E16537">
            <w:pPr>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lastRenderedPageBreak/>
              <w:t>+7(343)3709635</w:t>
            </w:r>
          </w:p>
          <w:p w:rsidR="001C44A3" w:rsidRDefault="00E16537">
            <w:pPr>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Mdou578eduekb.ru</w:t>
            </w:r>
          </w:p>
        </w:tc>
      </w:tr>
      <w:tr w:rsidR="001C44A3">
        <w:tc>
          <w:tcPr>
            <w:tcW w:w="1555" w:type="dxa"/>
          </w:tcPr>
          <w:p w:rsidR="001C44A3" w:rsidRDefault="00E165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Дополнительно о практике</w:t>
            </w:r>
          </w:p>
        </w:tc>
        <w:tc>
          <w:tcPr>
            <w:tcW w:w="8192" w:type="dxa"/>
          </w:tcPr>
          <w:p w:rsidR="001C44A3" w:rsidRPr="004B29B2" w:rsidRDefault="00E16537">
            <w:pPr>
              <w:ind w:firstLineChars="50" w:firstLine="120"/>
              <w:jc w:val="both"/>
              <w:rPr>
                <w:rFonts w:ascii="Times New Roman" w:eastAsia="Calibri" w:hAnsi="Times New Roman" w:cs="Times New Roman"/>
                <w:b/>
                <w:bCs/>
                <w:i/>
                <w:sz w:val="24"/>
                <w:szCs w:val="24"/>
                <w:lang w:eastAsia="ru-RU"/>
              </w:rPr>
            </w:pPr>
            <w:r>
              <w:rPr>
                <w:rFonts w:ascii="Times New Roman" w:eastAsia="Calibri" w:hAnsi="Times New Roman" w:cs="Times New Roman"/>
                <w:b/>
                <w:bCs/>
                <w:i/>
                <w:sz w:val="24"/>
                <w:szCs w:val="24"/>
                <w:lang w:eastAsia="ru-RU"/>
              </w:rPr>
              <w:t>В</w:t>
            </w:r>
            <w:r w:rsidRPr="004B29B2">
              <w:rPr>
                <w:rFonts w:ascii="Times New Roman" w:eastAsia="Calibri" w:hAnsi="Times New Roman" w:cs="Times New Roman"/>
                <w:b/>
                <w:bCs/>
                <w:i/>
                <w:sz w:val="24"/>
                <w:szCs w:val="24"/>
                <w:lang w:eastAsia="ru-RU"/>
              </w:rPr>
              <w:t xml:space="preserve"> ходе работы с данным тренажером, мы пришли к выводу, что это пособие можно использовать и в работе с детьми старшего возрас</w:t>
            </w:r>
            <w:r w:rsidRPr="004B29B2">
              <w:rPr>
                <w:rFonts w:ascii="Times New Roman" w:eastAsia="Calibri" w:hAnsi="Times New Roman" w:cs="Times New Roman"/>
                <w:b/>
                <w:bCs/>
                <w:i/>
                <w:sz w:val="24"/>
                <w:szCs w:val="24"/>
                <w:lang w:eastAsia="ru-RU"/>
              </w:rPr>
              <w:t>та, чуть его изменив. Мы распечатали главного героя, заламинировали, гармошку и фартук не стали заполнять каким- либо материалом, а просто оставили вырезанным. Дети самостоятельно искали нужный материал, после поставленной цели. Например: Гена хочет гармош</w:t>
            </w:r>
            <w:r w:rsidRPr="004B29B2">
              <w:rPr>
                <w:rFonts w:ascii="Times New Roman" w:eastAsia="Calibri" w:hAnsi="Times New Roman" w:cs="Times New Roman"/>
                <w:b/>
                <w:bCs/>
                <w:i/>
                <w:sz w:val="24"/>
                <w:szCs w:val="24"/>
                <w:lang w:eastAsia="ru-RU"/>
              </w:rPr>
              <w:t>ку красного цвета, ребенок в окружающей среде находил что-то красное, прикладывал фигуру и говорил, что у него получилось. Таким образом развивается не только тактильно-слуховое восприятие, а так же зрительное, ребенок участвует в поисковой деятельности.де</w:t>
            </w:r>
            <w:r w:rsidRPr="004B29B2">
              <w:rPr>
                <w:rFonts w:ascii="Times New Roman" w:eastAsia="Calibri" w:hAnsi="Times New Roman" w:cs="Times New Roman"/>
                <w:b/>
                <w:bCs/>
                <w:i/>
                <w:sz w:val="24"/>
                <w:szCs w:val="24"/>
                <w:lang w:eastAsia="ru-RU"/>
              </w:rPr>
              <w:t>ти могут играть и  со взрослым, и друг и другом.</w:t>
            </w:r>
          </w:p>
          <w:p w:rsidR="001C44A3" w:rsidRPr="004B29B2" w:rsidRDefault="001C44A3">
            <w:pPr>
              <w:jc w:val="both"/>
              <w:rPr>
                <w:rFonts w:ascii="Times New Roman" w:eastAsia="Calibri" w:hAnsi="Times New Roman" w:cs="Times New Roman"/>
                <w:b/>
                <w:bCs/>
                <w:i/>
                <w:sz w:val="24"/>
                <w:szCs w:val="24"/>
                <w:lang w:eastAsia="ru-RU"/>
              </w:rPr>
            </w:pPr>
          </w:p>
          <w:p w:rsidR="001C44A3" w:rsidRPr="004B29B2" w:rsidRDefault="00E16537">
            <w:pPr>
              <w:jc w:val="both"/>
              <w:rPr>
                <w:rFonts w:ascii="Times New Roman" w:eastAsia="Calibri" w:hAnsi="Times New Roman" w:cs="Times New Roman"/>
                <w:b/>
                <w:bCs/>
                <w:i/>
                <w:sz w:val="24"/>
                <w:szCs w:val="24"/>
                <w:lang w:eastAsia="ru-RU"/>
              </w:rPr>
            </w:pPr>
            <w:r w:rsidRPr="004B29B2">
              <w:rPr>
                <w:rFonts w:ascii="Times New Roman" w:eastAsia="Calibri" w:hAnsi="Times New Roman" w:cs="Times New Roman"/>
                <w:b/>
                <w:bCs/>
                <w:i/>
                <w:sz w:val="24"/>
                <w:szCs w:val="24"/>
                <w:lang w:eastAsia="ru-RU"/>
              </w:rPr>
              <w:t>как реализовалась практика, можно посмотреть, пройдя по ссылкам:</w:t>
            </w:r>
          </w:p>
          <w:p w:rsidR="001C44A3" w:rsidRPr="004B29B2" w:rsidRDefault="00E16537">
            <w:pPr>
              <w:jc w:val="both"/>
              <w:rPr>
                <w:rFonts w:ascii="Times New Roman" w:eastAsia="Calibri" w:hAnsi="Times New Roman"/>
                <w:i/>
                <w:sz w:val="24"/>
                <w:szCs w:val="24"/>
                <w:lang w:eastAsia="ru-RU"/>
              </w:rPr>
            </w:pPr>
            <w:hyperlink r:id="rId12" w:history="1">
              <w:r>
                <w:rPr>
                  <w:rStyle w:val="a5"/>
                  <w:rFonts w:ascii="Times New Roman" w:eastAsia="Calibri" w:hAnsi="Times New Roman"/>
                  <w:i/>
                  <w:sz w:val="24"/>
                  <w:szCs w:val="24"/>
                  <w:lang w:val="en-US" w:eastAsia="ru-RU"/>
                </w:rPr>
                <w:t>https</w:t>
              </w:r>
              <w:r w:rsidRPr="004B29B2">
                <w:rPr>
                  <w:rStyle w:val="a5"/>
                  <w:rFonts w:ascii="Times New Roman" w:eastAsia="Calibri" w:hAnsi="Times New Roman"/>
                  <w:i/>
                  <w:sz w:val="24"/>
                  <w:szCs w:val="24"/>
                  <w:lang w:eastAsia="ru-RU"/>
                </w:rPr>
                <w:t>://578.</w:t>
              </w:r>
              <w:r>
                <w:rPr>
                  <w:rStyle w:val="a5"/>
                  <w:rFonts w:ascii="Times New Roman" w:eastAsia="Calibri" w:hAnsi="Times New Roman"/>
                  <w:i/>
                  <w:sz w:val="24"/>
                  <w:szCs w:val="24"/>
                  <w:lang w:val="en-US" w:eastAsia="ru-RU"/>
                </w:rPr>
                <w:t>tvoysadik</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ru</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upload</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ts</w:t>
              </w:r>
              <w:r w:rsidRPr="004B29B2">
                <w:rPr>
                  <w:rStyle w:val="a5"/>
                  <w:rFonts w:ascii="Times New Roman" w:eastAsia="Calibri" w:hAnsi="Times New Roman"/>
                  <w:i/>
                  <w:sz w:val="24"/>
                  <w:szCs w:val="24"/>
                  <w:lang w:eastAsia="ru-RU"/>
                </w:rPr>
                <w:t>578_</w:t>
              </w:r>
              <w:r>
                <w:rPr>
                  <w:rStyle w:val="a5"/>
                  <w:rFonts w:ascii="Times New Roman" w:eastAsia="Calibri" w:hAnsi="Times New Roman"/>
                  <w:i/>
                  <w:sz w:val="24"/>
                  <w:szCs w:val="24"/>
                  <w:lang w:val="en-US" w:eastAsia="ru-RU"/>
                </w:rPr>
                <w:t>new</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files</w:t>
              </w:r>
              <w:r w:rsidRPr="004B29B2">
                <w:rPr>
                  <w:rStyle w:val="a5"/>
                  <w:rFonts w:ascii="Times New Roman" w:eastAsia="Calibri" w:hAnsi="Times New Roman"/>
                  <w:i/>
                  <w:sz w:val="24"/>
                  <w:szCs w:val="24"/>
                  <w:lang w:eastAsia="ru-RU"/>
                </w:rPr>
                <w:t>/5</w:t>
              </w:r>
              <w:r>
                <w:rPr>
                  <w:rStyle w:val="a5"/>
                  <w:rFonts w:ascii="Times New Roman" w:eastAsia="Calibri" w:hAnsi="Times New Roman"/>
                  <w:i/>
                  <w:sz w:val="24"/>
                  <w:szCs w:val="24"/>
                  <w:lang w:val="en-US" w:eastAsia="ru-RU"/>
                </w:rPr>
                <w:t>d</w:t>
              </w:r>
              <w:r w:rsidRPr="004B29B2">
                <w:rPr>
                  <w:rStyle w:val="a5"/>
                  <w:rFonts w:ascii="Times New Roman" w:eastAsia="Calibri" w:hAnsi="Times New Roman"/>
                  <w:i/>
                  <w:sz w:val="24"/>
                  <w:szCs w:val="24"/>
                  <w:lang w:eastAsia="ru-RU"/>
                </w:rPr>
                <w:t>/03/5</w:t>
              </w:r>
              <w:r>
                <w:rPr>
                  <w:rStyle w:val="a5"/>
                  <w:rFonts w:ascii="Times New Roman" w:eastAsia="Calibri" w:hAnsi="Times New Roman"/>
                  <w:i/>
                  <w:sz w:val="24"/>
                  <w:szCs w:val="24"/>
                  <w:lang w:val="en-US" w:eastAsia="ru-RU"/>
                </w:rPr>
                <w:t>d</w:t>
              </w:r>
              <w:r w:rsidRPr="004B29B2">
                <w:rPr>
                  <w:rStyle w:val="a5"/>
                  <w:rFonts w:ascii="Times New Roman" w:eastAsia="Calibri" w:hAnsi="Times New Roman"/>
                  <w:i/>
                  <w:sz w:val="24"/>
                  <w:szCs w:val="24"/>
                  <w:lang w:eastAsia="ru-RU"/>
                </w:rPr>
                <w:t>03</w:t>
              </w:r>
              <w:r>
                <w:rPr>
                  <w:rStyle w:val="a5"/>
                  <w:rFonts w:ascii="Times New Roman" w:eastAsia="Calibri" w:hAnsi="Times New Roman"/>
                  <w:i/>
                  <w:sz w:val="24"/>
                  <w:szCs w:val="24"/>
                  <w:lang w:val="en-US" w:eastAsia="ru-RU"/>
                </w:rPr>
                <w:t>c</w:t>
              </w:r>
              <w:r w:rsidRPr="004B29B2">
                <w:rPr>
                  <w:rStyle w:val="a5"/>
                  <w:rFonts w:ascii="Times New Roman" w:eastAsia="Calibri" w:hAnsi="Times New Roman"/>
                  <w:i/>
                  <w:sz w:val="24"/>
                  <w:szCs w:val="24"/>
                  <w:lang w:eastAsia="ru-RU"/>
                </w:rPr>
                <w:t>7</w:t>
              </w:r>
              <w:r>
                <w:rPr>
                  <w:rStyle w:val="a5"/>
                  <w:rFonts w:ascii="Times New Roman" w:eastAsia="Calibri" w:hAnsi="Times New Roman"/>
                  <w:i/>
                  <w:sz w:val="24"/>
                  <w:szCs w:val="24"/>
                  <w:lang w:val="en-US" w:eastAsia="ru-RU"/>
                </w:rPr>
                <w:t>e</w:t>
              </w:r>
              <w:r w:rsidRPr="004B29B2">
                <w:rPr>
                  <w:rStyle w:val="a5"/>
                  <w:rFonts w:ascii="Times New Roman" w:eastAsia="Calibri" w:hAnsi="Times New Roman"/>
                  <w:i/>
                  <w:sz w:val="24"/>
                  <w:szCs w:val="24"/>
                  <w:lang w:eastAsia="ru-RU"/>
                </w:rPr>
                <w:t>54</w:t>
              </w:r>
              <w:r>
                <w:rPr>
                  <w:rStyle w:val="a5"/>
                  <w:rFonts w:ascii="Times New Roman" w:eastAsia="Calibri" w:hAnsi="Times New Roman"/>
                  <w:i/>
                  <w:sz w:val="24"/>
                  <w:szCs w:val="24"/>
                  <w:lang w:val="en-US" w:eastAsia="ru-RU"/>
                </w:rPr>
                <w:t>eef</w:t>
              </w:r>
              <w:r w:rsidRPr="004B29B2">
                <w:rPr>
                  <w:rStyle w:val="a5"/>
                  <w:rFonts w:ascii="Times New Roman" w:eastAsia="Calibri" w:hAnsi="Times New Roman"/>
                  <w:i/>
                  <w:sz w:val="24"/>
                  <w:szCs w:val="24"/>
                  <w:lang w:eastAsia="ru-RU"/>
                </w:rPr>
                <w:t>49</w:t>
              </w:r>
              <w:r>
                <w:rPr>
                  <w:rStyle w:val="a5"/>
                  <w:rFonts w:ascii="Times New Roman" w:eastAsia="Calibri" w:hAnsi="Times New Roman"/>
                  <w:i/>
                  <w:sz w:val="24"/>
                  <w:szCs w:val="24"/>
                  <w:lang w:val="en-US" w:eastAsia="ru-RU"/>
                </w:rPr>
                <w:t>a</w:t>
              </w:r>
              <w:r w:rsidRPr="004B29B2">
                <w:rPr>
                  <w:rStyle w:val="a5"/>
                  <w:rFonts w:ascii="Times New Roman" w:eastAsia="Calibri" w:hAnsi="Times New Roman"/>
                  <w:i/>
                  <w:sz w:val="24"/>
                  <w:szCs w:val="24"/>
                  <w:lang w:eastAsia="ru-RU"/>
                </w:rPr>
                <w:t>157</w:t>
              </w:r>
              <w:r>
                <w:rPr>
                  <w:rStyle w:val="a5"/>
                  <w:rFonts w:ascii="Times New Roman" w:eastAsia="Calibri" w:hAnsi="Times New Roman"/>
                  <w:i/>
                  <w:sz w:val="24"/>
                  <w:szCs w:val="24"/>
                  <w:lang w:val="en-US" w:eastAsia="ru-RU"/>
                </w:rPr>
                <w:t>ea</w:t>
              </w:r>
              <w:r w:rsidRPr="004B29B2">
                <w:rPr>
                  <w:rStyle w:val="a5"/>
                  <w:rFonts w:ascii="Times New Roman" w:eastAsia="Calibri" w:hAnsi="Times New Roman"/>
                  <w:i/>
                  <w:sz w:val="24"/>
                  <w:szCs w:val="24"/>
                  <w:lang w:eastAsia="ru-RU"/>
                </w:rPr>
                <w:t>61</w:t>
              </w:r>
              <w:r>
                <w:rPr>
                  <w:rStyle w:val="a5"/>
                  <w:rFonts w:ascii="Times New Roman" w:eastAsia="Calibri" w:hAnsi="Times New Roman"/>
                  <w:i/>
                  <w:sz w:val="24"/>
                  <w:szCs w:val="24"/>
                  <w:lang w:val="en-US" w:eastAsia="ru-RU"/>
                </w:rPr>
                <w:t>a</w:t>
              </w:r>
              <w:r w:rsidRPr="004B29B2">
                <w:rPr>
                  <w:rStyle w:val="a5"/>
                  <w:rFonts w:ascii="Times New Roman" w:eastAsia="Calibri" w:hAnsi="Times New Roman"/>
                  <w:i/>
                  <w:sz w:val="24"/>
                  <w:szCs w:val="24"/>
                  <w:lang w:eastAsia="ru-RU"/>
                </w:rPr>
                <w:t>346</w:t>
              </w:r>
              <w:r>
                <w:rPr>
                  <w:rStyle w:val="a5"/>
                  <w:rFonts w:ascii="Times New Roman" w:eastAsia="Calibri" w:hAnsi="Times New Roman"/>
                  <w:i/>
                  <w:sz w:val="24"/>
                  <w:szCs w:val="24"/>
                  <w:lang w:val="en-US" w:eastAsia="ru-RU"/>
                </w:rPr>
                <w:t>c</w:t>
              </w:r>
              <w:r w:rsidRPr="004B29B2">
                <w:rPr>
                  <w:rStyle w:val="a5"/>
                  <w:rFonts w:ascii="Times New Roman" w:eastAsia="Calibri" w:hAnsi="Times New Roman"/>
                  <w:i/>
                  <w:sz w:val="24"/>
                  <w:szCs w:val="24"/>
                  <w:lang w:eastAsia="ru-RU"/>
                </w:rPr>
                <w:t>648</w:t>
              </w:r>
              <w:r>
                <w:rPr>
                  <w:rStyle w:val="a5"/>
                  <w:rFonts w:ascii="Times New Roman" w:eastAsia="Calibri" w:hAnsi="Times New Roman"/>
                  <w:i/>
                  <w:sz w:val="24"/>
                  <w:szCs w:val="24"/>
                  <w:lang w:val="en-US" w:eastAsia="ru-RU"/>
                </w:rPr>
                <w:t>c</w:t>
              </w:r>
              <w:r w:rsidRPr="004B29B2">
                <w:rPr>
                  <w:rStyle w:val="a5"/>
                  <w:rFonts w:ascii="Times New Roman" w:eastAsia="Calibri" w:hAnsi="Times New Roman"/>
                  <w:i/>
                  <w:sz w:val="24"/>
                  <w:szCs w:val="24"/>
                  <w:lang w:eastAsia="ru-RU"/>
                </w:rPr>
                <w:t>7.</w:t>
              </w:r>
              <w:r>
                <w:rPr>
                  <w:rStyle w:val="a5"/>
                  <w:rFonts w:ascii="Times New Roman" w:eastAsia="Calibri" w:hAnsi="Times New Roman"/>
                  <w:i/>
                  <w:sz w:val="24"/>
                  <w:szCs w:val="24"/>
                  <w:lang w:val="en-US" w:eastAsia="ru-RU"/>
                </w:rPr>
                <w:t>pdf</w:t>
              </w:r>
            </w:hyperlink>
          </w:p>
          <w:p w:rsidR="001C44A3" w:rsidRPr="004B29B2" w:rsidRDefault="00E16537">
            <w:pPr>
              <w:jc w:val="both"/>
              <w:rPr>
                <w:rFonts w:ascii="Times New Roman" w:eastAsia="Calibri" w:hAnsi="Times New Roman"/>
                <w:i/>
                <w:sz w:val="24"/>
                <w:szCs w:val="24"/>
                <w:lang w:eastAsia="ru-RU"/>
              </w:rPr>
            </w:pPr>
            <w:hyperlink r:id="rId13" w:history="1">
              <w:r>
                <w:rPr>
                  <w:rStyle w:val="a5"/>
                  <w:rFonts w:ascii="Times New Roman" w:eastAsia="Calibri" w:hAnsi="Times New Roman"/>
                  <w:i/>
                  <w:sz w:val="24"/>
                  <w:szCs w:val="24"/>
                  <w:lang w:val="en-US" w:eastAsia="ru-RU"/>
                </w:rPr>
                <w:t>https</w:t>
              </w:r>
              <w:r w:rsidRPr="004B29B2">
                <w:rPr>
                  <w:rStyle w:val="a5"/>
                  <w:rFonts w:ascii="Times New Roman" w:eastAsia="Calibri" w:hAnsi="Times New Roman"/>
                  <w:i/>
                  <w:sz w:val="24"/>
                  <w:szCs w:val="24"/>
                  <w:lang w:eastAsia="ru-RU"/>
                </w:rPr>
                <w:t>://578.</w:t>
              </w:r>
              <w:r>
                <w:rPr>
                  <w:rStyle w:val="a5"/>
                  <w:rFonts w:ascii="Times New Roman" w:eastAsia="Calibri" w:hAnsi="Times New Roman"/>
                  <w:i/>
                  <w:sz w:val="24"/>
                  <w:szCs w:val="24"/>
                  <w:lang w:val="en-US" w:eastAsia="ru-RU"/>
                </w:rPr>
                <w:t>tvoysadik</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ru</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upload</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ts</w:t>
              </w:r>
              <w:r w:rsidRPr="004B29B2">
                <w:rPr>
                  <w:rStyle w:val="a5"/>
                  <w:rFonts w:ascii="Times New Roman" w:eastAsia="Calibri" w:hAnsi="Times New Roman"/>
                  <w:i/>
                  <w:sz w:val="24"/>
                  <w:szCs w:val="24"/>
                  <w:lang w:eastAsia="ru-RU"/>
                </w:rPr>
                <w:t>578_</w:t>
              </w:r>
              <w:r>
                <w:rPr>
                  <w:rStyle w:val="a5"/>
                  <w:rFonts w:ascii="Times New Roman" w:eastAsia="Calibri" w:hAnsi="Times New Roman"/>
                  <w:i/>
                  <w:sz w:val="24"/>
                  <w:szCs w:val="24"/>
                  <w:lang w:val="en-US" w:eastAsia="ru-RU"/>
                </w:rPr>
                <w:t>new</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files</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e</w:t>
              </w:r>
              <w:r w:rsidRPr="004B29B2">
                <w:rPr>
                  <w:rStyle w:val="a5"/>
                  <w:rFonts w:ascii="Times New Roman" w:eastAsia="Calibri" w:hAnsi="Times New Roman"/>
                  <w:i/>
                  <w:sz w:val="24"/>
                  <w:szCs w:val="24"/>
                  <w:lang w:eastAsia="ru-RU"/>
                </w:rPr>
                <w:t>3/9</w:t>
              </w:r>
              <w:r>
                <w:rPr>
                  <w:rStyle w:val="a5"/>
                  <w:rFonts w:ascii="Times New Roman" w:eastAsia="Calibri" w:hAnsi="Times New Roman"/>
                  <w:i/>
                  <w:sz w:val="24"/>
                  <w:szCs w:val="24"/>
                  <w:lang w:val="en-US" w:eastAsia="ru-RU"/>
                </w:rPr>
                <w:t>d</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e</w:t>
              </w:r>
              <w:r w:rsidRPr="004B29B2">
                <w:rPr>
                  <w:rStyle w:val="a5"/>
                  <w:rFonts w:ascii="Times New Roman" w:eastAsia="Calibri" w:hAnsi="Times New Roman"/>
                  <w:i/>
                  <w:sz w:val="24"/>
                  <w:szCs w:val="24"/>
                  <w:lang w:eastAsia="ru-RU"/>
                </w:rPr>
                <w:t>39</w:t>
              </w:r>
              <w:r>
                <w:rPr>
                  <w:rStyle w:val="a5"/>
                  <w:rFonts w:ascii="Times New Roman" w:eastAsia="Calibri" w:hAnsi="Times New Roman"/>
                  <w:i/>
                  <w:sz w:val="24"/>
                  <w:szCs w:val="24"/>
                  <w:lang w:val="en-US" w:eastAsia="ru-RU"/>
                </w:rPr>
                <w:t>d</w:t>
              </w:r>
              <w:r w:rsidRPr="004B29B2">
                <w:rPr>
                  <w:rStyle w:val="a5"/>
                  <w:rFonts w:ascii="Times New Roman" w:eastAsia="Calibri" w:hAnsi="Times New Roman"/>
                  <w:i/>
                  <w:sz w:val="24"/>
                  <w:szCs w:val="24"/>
                  <w:lang w:eastAsia="ru-RU"/>
                </w:rPr>
                <w:t>3</w:t>
              </w:r>
              <w:r>
                <w:rPr>
                  <w:rStyle w:val="a5"/>
                  <w:rFonts w:ascii="Times New Roman" w:eastAsia="Calibri" w:hAnsi="Times New Roman"/>
                  <w:i/>
                  <w:sz w:val="24"/>
                  <w:szCs w:val="24"/>
                  <w:lang w:val="en-US" w:eastAsia="ru-RU"/>
                </w:rPr>
                <w:t>f</w:t>
              </w:r>
              <w:r w:rsidRPr="004B29B2">
                <w:rPr>
                  <w:rStyle w:val="a5"/>
                  <w:rFonts w:ascii="Times New Roman" w:eastAsia="Calibri" w:hAnsi="Times New Roman"/>
                  <w:i/>
                  <w:sz w:val="24"/>
                  <w:szCs w:val="24"/>
                  <w:lang w:eastAsia="ru-RU"/>
                </w:rPr>
                <w:t>55</w:t>
              </w:r>
              <w:r>
                <w:rPr>
                  <w:rStyle w:val="a5"/>
                  <w:rFonts w:ascii="Times New Roman" w:eastAsia="Calibri" w:hAnsi="Times New Roman"/>
                  <w:i/>
                  <w:sz w:val="24"/>
                  <w:szCs w:val="24"/>
                  <w:lang w:val="en-US" w:eastAsia="ru-RU"/>
                </w:rPr>
                <w:t>e</w:t>
              </w:r>
              <w:r w:rsidRPr="004B29B2">
                <w:rPr>
                  <w:rStyle w:val="a5"/>
                  <w:rFonts w:ascii="Times New Roman" w:eastAsia="Calibri" w:hAnsi="Times New Roman"/>
                  <w:i/>
                  <w:sz w:val="24"/>
                  <w:szCs w:val="24"/>
                  <w:lang w:eastAsia="ru-RU"/>
                </w:rPr>
                <w:t>0</w:t>
              </w:r>
              <w:r>
                <w:rPr>
                  <w:rStyle w:val="a5"/>
                  <w:rFonts w:ascii="Times New Roman" w:eastAsia="Calibri" w:hAnsi="Times New Roman"/>
                  <w:i/>
                  <w:sz w:val="24"/>
                  <w:szCs w:val="24"/>
                  <w:lang w:val="en-US" w:eastAsia="ru-RU"/>
                </w:rPr>
                <w:t>c</w:t>
              </w:r>
              <w:r w:rsidRPr="004B29B2">
                <w:rPr>
                  <w:rStyle w:val="a5"/>
                  <w:rFonts w:ascii="Times New Roman" w:eastAsia="Calibri" w:hAnsi="Times New Roman"/>
                  <w:i/>
                  <w:sz w:val="24"/>
                  <w:szCs w:val="24"/>
                  <w:lang w:eastAsia="ru-RU"/>
                </w:rPr>
                <w:t>3583</w:t>
              </w:r>
              <w:r>
                <w:rPr>
                  <w:rStyle w:val="a5"/>
                  <w:rFonts w:ascii="Times New Roman" w:eastAsia="Calibri" w:hAnsi="Times New Roman"/>
                  <w:i/>
                  <w:sz w:val="24"/>
                  <w:szCs w:val="24"/>
                  <w:lang w:val="en-US" w:eastAsia="ru-RU"/>
                </w:rPr>
                <w:t>d</w:t>
              </w:r>
              <w:r w:rsidRPr="004B29B2">
                <w:rPr>
                  <w:rStyle w:val="a5"/>
                  <w:rFonts w:ascii="Times New Roman" w:eastAsia="Calibri" w:hAnsi="Times New Roman"/>
                  <w:i/>
                  <w:sz w:val="24"/>
                  <w:szCs w:val="24"/>
                  <w:lang w:eastAsia="ru-RU"/>
                </w:rPr>
                <w:t>17354733799</w:t>
              </w:r>
              <w:r>
                <w:rPr>
                  <w:rStyle w:val="a5"/>
                  <w:rFonts w:ascii="Times New Roman" w:eastAsia="Calibri" w:hAnsi="Times New Roman"/>
                  <w:i/>
                  <w:sz w:val="24"/>
                  <w:szCs w:val="24"/>
                  <w:lang w:val="en-US" w:eastAsia="ru-RU"/>
                </w:rPr>
                <w:t>c</w:t>
              </w:r>
              <w:r w:rsidRPr="004B29B2">
                <w:rPr>
                  <w:rStyle w:val="a5"/>
                  <w:rFonts w:ascii="Times New Roman" w:eastAsia="Calibri" w:hAnsi="Times New Roman"/>
                  <w:i/>
                  <w:sz w:val="24"/>
                  <w:szCs w:val="24"/>
                  <w:lang w:eastAsia="ru-RU"/>
                </w:rPr>
                <w:t>5037.</w:t>
              </w:r>
              <w:r>
                <w:rPr>
                  <w:rStyle w:val="a5"/>
                  <w:rFonts w:ascii="Times New Roman" w:eastAsia="Calibri" w:hAnsi="Times New Roman"/>
                  <w:i/>
                  <w:sz w:val="24"/>
                  <w:szCs w:val="24"/>
                  <w:lang w:val="en-US" w:eastAsia="ru-RU"/>
                </w:rPr>
                <w:t>pdf</w:t>
              </w:r>
            </w:hyperlink>
          </w:p>
          <w:p w:rsidR="001C44A3" w:rsidRPr="004B29B2" w:rsidRDefault="00E16537">
            <w:pPr>
              <w:jc w:val="both"/>
              <w:rPr>
                <w:rFonts w:ascii="Times New Roman" w:eastAsia="Calibri" w:hAnsi="Times New Roman"/>
                <w:i/>
                <w:sz w:val="24"/>
                <w:szCs w:val="24"/>
                <w:lang w:eastAsia="ru-RU"/>
              </w:rPr>
            </w:pPr>
            <w:hyperlink r:id="rId14" w:history="1">
              <w:r>
                <w:rPr>
                  <w:rStyle w:val="a5"/>
                  <w:rFonts w:ascii="Times New Roman" w:eastAsia="Calibri" w:hAnsi="Times New Roman"/>
                  <w:i/>
                  <w:sz w:val="24"/>
                  <w:szCs w:val="24"/>
                  <w:lang w:val="en-US" w:eastAsia="ru-RU"/>
                </w:rPr>
                <w:t>https</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youtu</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be</w:t>
              </w:r>
              <w:r w:rsidRPr="004B29B2">
                <w:rPr>
                  <w:rStyle w:val="a5"/>
                  <w:rFonts w:ascii="Times New Roman" w:eastAsia="Calibri" w:hAnsi="Times New Roman"/>
                  <w:i/>
                  <w:sz w:val="24"/>
                  <w:szCs w:val="24"/>
                  <w:lang w:eastAsia="ru-RU"/>
                </w:rPr>
                <w:t>/6</w:t>
              </w:r>
              <w:r>
                <w:rPr>
                  <w:rStyle w:val="a5"/>
                  <w:rFonts w:ascii="Times New Roman" w:eastAsia="Calibri" w:hAnsi="Times New Roman"/>
                  <w:i/>
                  <w:sz w:val="24"/>
                  <w:szCs w:val="24"/>
                  <w:lang w:val="en-US" w:eastAsia="ru-RU"/>
                </w:rPr>
                <w:t>KQ</w:t>
              </w:r>
              <w:r w:rsidRPr="004B29B2">
                <w:rPr>
                  <w:rStyle w:val="a5"/>
                  <w:rFonts w:ascii="Times New Roman" w:eastAsia="Calibri" w:hAnsi="Times New Roman"/>
                  <w:i/>
                  <w:sz w:val="24"/>
                  <w:szCs w:val="24"/>
                  <w:lang w:eastAsia="ru-RU"/>
                </w:rPr>
                <w:t>6</w:t>
              </w:r>
              <w:r>
                <w:rPr>
                  <w:rStyle w:val="a5"/>
                  <w:rFonts w:ascii="Times New Roman" w:eastAsia="Calibri" w:hAnsi="Times New Roman"/>
                  <w:i/>
                  <w:sz w:val="24"/>
                  <w:szCs w:val="24"/>
                  <w:lang w:val="en-US" w:eastAsia="ru-RU"/>
                </w:rPr>
                <w:t>OaLIjkU</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si</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y</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nvsp</w:t>
              </w:r>
              <w:r w:rsidRPr="004B29B2">
                <w:rPr>
                  <w:rStyle w:val="a5"/>
                  <w:rFonts w:ascii="Times New Roman" w:eastAsia="Calibri" w:hAnsi="Times New Roman"/>
                  <w:i/>
                  <w:sz w:val="24"/>
                  <w:szCs w:val="24"/>
                  <w:lang w:eastAsia="ru-RU"/>
                </w:rPr>
                <w:t>5</w:t>
              </w:r>
              <w:r>
                <w:rPr>
                  <w:rStyle w:val="a5"/>
                  <w:rFonts w:ascii="Times New Roman" w:eastAsia="Calibri" w:hAnsi="Times New Roman"/>
                  <w:i/>
                  <w:sz w:val="24"/>
                  <w:szCs w:val="24"/>
                  <w:lang w:val="en-US" w:eastAsia="ru-RU"/>
                </w:rPr>
                <w:t>ESuezzqZU</w:t>
              </w:r>
            </w:hyperlink>
          </w:p>
          <w:p w:rsidR="001C44A3" w:rsidRPr="004B29B2" w:rsidRDefault="00E16537">
            <w:pPr>
              <w:jc w:val="both"/>
              <w:rPr>
                <w:rFonts w:ascii="Times New Roman" w:eastAsia="Calibri" w:hAnsi="Times New Roman"/>
                <w:i/>
                <w:sz w:val="24"/>
                <w:szCs w:val="24"/>
                <w:lang w:eastAsia="ru-RU"/>
              </w:rPr>
            </w:pPr>
            <w:hyperlink r:id="rId15" w:history="1">
              <w:r>
                <w:rPr>
                  <w:rStyle w:val="a5"/>
                  <w:rFonts w:ascii="Times New Roman" w:eastAsia="Calibri" w:hAnsi="Times New Roman"/>
                  <w:i/>
                  <w:sz w:val="24"/>
                  <w:szCs w:val="24"/>
                  <w:lang w:val="en-US" w:eastAsia="ru-RU"/>
                </w:rPr>
                <w:t>https</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disk</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yandex</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ru</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i</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BIh</w:t>
              </w:r>
              <w:r w:rsidRPr="004B29B2">
                <w:rPr>
                  <w:rStyle w:val="a5"/>
                  <w:rFonts w:ascii="Times New Roman" w:eastAsia="Calibri" w:hAnsi="Times New Roman"/>
                  <w:i/>
                  <w:sz w:val="24"/>
                  <w:szCs w:val="24"/>
                  <w:lang w:eastAsia="ru-RU"/>
                </w:rPr>
                <w:t>1</w:t>
              </w:r>
              <w:r>
                <w:rPr>
                  <w:rStyle w:val="a5"/>
                  <w:rFonts w:ascii="Times New Roman" w:eastAsia="Calibri" w:hAnsi="Times New Roman"/>
                  <w:i/>
                  <w:sz w:val="24"/>
                  <w:szCs w:val="24"/>
                  <w:lang w:val="en-US" w:eastAsia="ru-RU"/>
                </w:rPr>
                <w:t>ZCtW</w:t>
              </w:r>
              <w:r w:rsidRPr="004B29B2">
                <w:rPr>
                  <w:rStyle w:val="a5"/>
                  <w:rFonts w:ascii="Times New Roman" w:eastAsia="Calibri" w:hAnsi="Times New Roman"/>
                  <w:i/>
                  <w:sz w:val="24"/>
                  <w:szCs w:val="24"/>
                  <w:lang w:eastAsia="ru-RU"/>
                </w:rPr>
                <w:t>3</w:t>
              </w:r>
              <w:r>
                <w:rPr>
                  <w:rStyle w:val="a5"/>
                  <w:rFonts w:ascii="Times New Roman" w:eastAsia="Calibri" w:hAnsi="Times New Roman"/>
                  <w:i/>
                  <w:sz w:val="24"/>
                  <w:szCs w:val="24"/>
                  <w:lang w:val="en-US" w:eastAsia="ru-RU"/>
                </w:rPr>
                <w:t>UFr</w:t>
              </w:r>
              <w:r w:rsidRPr="004B29B2">
                <w:rPr>
                  <w:rStyle w:val="a5"/>
                  <w:rFonts w:ascii="Times New Roman" w:eastAsia="Calibri" w:hAnsi="Times New Roman"/>
                  <w:i/>
                  <w:sz w:val="24"/>
                  <w:szCs w:val="24"/>
                  <w:lang w:eastAsia="ru-RU"/>
                </w:rPr>
                <w:t>_</w:t>
              </w:r>
              <w:r>
                <w:rPr>
                  <w:rStyle w:val="a5"/>
                  <w:rFonts w:ascii="Times New Roman" w:eastAsia="Calibri" w:hAnsi="Times New Roman"/>
                  <w:i/>
                  <w:sz w:val="24"/>
                  <w:szCs w:val="24"/>
                  <w:lang w:val="en-US" w:eastAsia="ru-RU"/>
                </w:rPr>
                <w:t>w</w:t>
              </w:r>
            </w:hyperlink>
          </w:p>
          <w:p w:rsidR="001C44A3" w:rsidRPr="004B29B2" w:rsidRDefault="00E16537">
            <w:pPr>
              <w:jc w:val="both"/>
              <w:rPr>
                <w:rFonts w:ascii="Times New Roman" w:eastAsia="Calibri" w:hAnsi="Times New Roman"/>
                <w:i/>
                <w:sz w:val="24"/>
                <w:szCs w:val="24"/>
                <w:lang w:eastAsia="ru-RU"/>
              </w:rPr>
            </w:pPr>
            <w:hyperlink r:id="rId16" w:history="1">
              <w:r>
                <w:rPr>
                  <w:rStyle w:val="a5"/>
                  <w:rFonts w:ascii="Times New Roman" w:eastAsia="Calibri" w:hAnsi="Times New Roman"/>
                  <w:i/>
                  <w:sz w:val="24"/>
                  <w:szCs w:val="24"/>
                  <w:lang w:val="en-US" w:eastAsia="ru-RU"/>
                </w:rPr>
                <w:t>https</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disk</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yandex</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ru</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i</w:t>
              </w:r>
              <w:r w:rsidRPr="004B29B2">
                <w:rPr>
                  <w:rStyle w:val="a5"/>
                  <w:rFonts w:ascii="Times New Roman" w:eastAsia="Calibri" w:hAnsi="Times New Roman"/>
                  <w:i/>
                  <w:sz w:val="24"/>
                  <w:szCs w:val="24"/>
                  <w:lang w:eastAsia="ru-RU"/>
                </w:rPr>
                <w:t>/</w:t>
              </w:r>
              <w:r>
                <w:rPr>
                  <w:rStyle w:val="a5"/>
                  <w:rFonts w:ascii="Times New Roman" w:eastAsia="Calibri" w:hAnsi="Times New Roman"/>
                  <w:i/>
                  <w:sz w:val="24"/>
                  <w:szCs w:val="24"/>
                  <w:lang w:val="en-US" w:eastAsia="ru-RU"/>
                </w:rPr>
                <w:t>yZcaWlAzqtzIPA</w:t>
              </w:r>
            </w:hyperlink>
          </w:p>
          <w:p w:rsidR="001C44A3" w:rsidRPr="004B29B2" w:rsidRDefault="001C44A3">
            <w:pPr>
              <w:jc w:val="both"/>
              <w:rPr>
                <w:rFonts w:ascii="Times New Roman" w:eastAsia="Calibri" w:hAnsi="Times New Roman"/>
                <w:i/>
                <w:sz w:val="24"/>
                <w:szCs w:val="24"/>
                <w:lang w:eastAsia="ru-RU"/>
              </w:rPr>
            </w:pPr>
          </w:p>
          <w:p w:rsidR="001C44A3" w:rsidRPr="004B29B2" w:rsidRDefault="001C44A3">
            <w:pPr>
              <w:jc w:val="both"/>
              <w:rPr>
                <w:rFonts w:ascii="Times New Roman" w:eastAsia="Calibri" w:hAnsi="Times New Roman"/>
                <w:i/>
                <w:sz w:val="24"/>
                <w:szCs w:val="24"/>
                <w:lang w:eastAsia="ru-RU"/>
              </w:rPr>
            </w:pPr>
          </w:p>
          <w:p w:rsidR="001C44A3" w:rsidRPr="004B29B2" w:rsidRDefault="001C44A3">
            <w:pPr>
              <w:jc w:val="both"/>
              <w:rPr>
                <w:rFonts w:ascii="Times New Roman" w:eastAsia="Calibri" w:hAnsi="Times New Roman"/>
                <w:i/>
                <w:sz w:val="24"/>
                <w:szCs w:val="24"/>
                <w:lang w:eastAsia="ru-RU"/>
              </w:rPr>
            </w:pPr>
          </w:p>
        </w:tc>
      </w:tr>
    </w:tbl>
    <w:p w:rsidR="001C44A3" w:rsidRDefault="001C44A3">
      <w:pPr>
        <w:spacing w:after="0" w:line="240" w:lineRule="auto"/>
        <w:jc w:val="both"/>
        <w:rPr>
          <w:rFonts w:ascii="Times New Roman" w:eastAsia="Times New Roman" w:hAnsi="Times New Roman" w:cs="Times New Roman"/>
          <w:sz w:val="24"/>
          <w:szCs w:val="24"/>
        </w:rPr>
      </w:pPr>
    </w:p>
    <w:p w:rsidR="001C44A3" w:rsidRDefault="001C44A3">
      <w:pPr>
        <w:spacing w:after="0" w:line="240" w:lineRule="auto"/>
        <w:jc w:val="both"/>
        <w:rPr>
          <w:rFonts w:ascii="Times New Roman" w:eastAsia="Times New Roman" w:hAnsi="Times New Roman" w:cs="Times New Roman"/>
          <w:sz w:val="24"/>
          <w:szCs w:val="24"/>
        </w:rPr>
      </w:pPr>
    </w:p>
    <w:p w:rsidR="001C44A3" w:rsidRDefault="001C44A3"/>
    <w:sectPr w:rsidR="001C44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537" w:rsidRDefault="00E16537">
      <w:pPr>
        <w:spacing w:line="240" w:lineRule="auto"/>
      </w:pPr>
      <w:r>
        <w:separator/>
      </w:r>
    </w:p>
  </w:endnote>
  <w:endnote w:type="continuationSeparator" w:id="0">
    <w:p w:rsidR="00E16537" w:rsidRDefault="00E16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default"/>
  </w:font>
  <w:font w:name="DejaVu Sans">
    <w:altName w:val="Verdana"/>
    <w:charset w:val="00"/>
    <w:family w:val="roman"/>
    <w:pitch w:val="default"/>
  </w:font>
  <w:font w:name="FreeSans">
    <w:altName w:val="Cambria"/>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537" w:rsidRDefault="00E16537">
      <w:pPr>
        <w:spacing w:after="0"/>
      </w:pPr>
      <w:r>
        <w:separator/>
      </w:r>
    </w:p>
  </w:footnote>
  <w:footnote w:type="continuationSeparator" w:id="0">
    <w:p w:rsidR="00E16537" w:rsidRDefault="00E165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C5E32"/>
    <w:multiLevelType w:val="multilevel"/>
    <w:tmpl w:val="483C5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45"/>
    <w:rsid w:val="000A6044"/>
    <w:rsid w:val="001C44A3"/>
    <w:rsid w:val="00275BA0"/>
    <w:rsid w:val="002C1F45"/>
    <w:rsid w:val="00424051"/>
    <w:rsid w:val="004B29B2"/>
    <w:rsid w:val="004B7E9B"/>
    <w:rsid w:val="00563228"/>
    <w:rsid w:val="00711172"/>
    <w:rsid w:val="00803ACD"/>
    <w:rsid w:val="00926B9A"/>
    <w:rsid w:val="00996967"/>
    <w:rsid w:val="00B51EF5"/>
    <w:rsid w:val="00E16537"/>
    <w:rsid w:val="00EB609E"/>
    <w:rsid w:val="00F01306"/>
    <w:rsid w:val="05521F6C"/>
    <w:rsid w:val="3A387203"/>
    <w:rsid w:val="5F8B6B3C"/>
    <w:rsid w:val="67A200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E450"/>
  <w15:docId w15:val="{AC4225E5-8B2A-4D26-BD24-1F7196FA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annotation reference"/>
    <w:basedOn w:val="a0"/>
    <w:uiPriority w:val="99"/>
    <w:semiHidden/>
    <w:unhideWhenUsed/>
    <w:rPr>
      <w:sz w:val="16"/>
      <w:szCs w:val="16"/>
    </w:rPr>
  </w:style>
  <w:style w:type="character" w:styleId="a5">
    <w:name w:val="Hyperlink"/>
    <w:basedOn w:val="a0"/>
    <w:uiPriority w:val="99"/>
    <w:unhideWhenUsed/>
    <w:rPr>
      <w:color w:val="0000FF"/>
      <w:u w:val="single"/>
    </w:rPr>
  </w:style>
  <w:style w:type="paragraph" w:styleId="a6">
    <w:name w:val="Balloon Text"/>
    <w:basedOn w:val="a"/>
    <w:link w:val="a7"/>
    <w:uiPriority w:val="99"/>
    <w:semiHidden/>
    <w:unhideWhenUsed/>
    <w:pPr>
      <w:spacing w:after="0" w:line="240" w:lineRule="auto"/>
    </w:pPr>
    <w:rPr>
      <w:rFonts w:ascii="Tahoma" w:hAnsi="Tahoma" w:cs="Tahoma"/>
      <w:sz w:val="16"/>
      <w:szCs w:val="16"/>
    </w:rPr>
  </w:style>
  <w:style w:type="paragraph" w:styleId="a8">
    <w:name w:val="annotation text"/>
    <w:basedOn w:val="a"/>
    <w:link w:val="a9"/>
    <w:uiPriority w:val="99"/>
    <w:semiHidden/>
    <w:unhideWhenUsed/>
    <w:pPr>
      <w:spacing w:line="240" w:lineRule="auto"/>
    </w:pPr>
    <w:rPr>
      <w:sz w:val="20"/>
      <w:szCs w:val="20"/>
    </w:rPr>
  </w:style>
  <w:style w:type="paragraph" w:styleId="aa">
    <w:name w:val="annotation subject"/>
    <w:basedOn w:val="a8"/>
    <w:next w:val="a8"/>
    <w:link w:val="ab"/>
    <w:uiPriority w:val="99"/>
    <w:semiHidden/>
    <w:unhideWhenUsed/>
    <w:rPr>
      <w:b/>
      <w:bCs/>
    </w:rPr>
  </w:style>
  <w:style w:type="paragraph" w:styleId="ac">
    <w:name w:val="List Paragraph"/>
    <w:basedOn w:val="a"/>
    <w:link w:val="ad"/>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basedOn w:val="a0"/>
    <w:link w:val="ac"/>
    <w:uiPriority w:val="34"/>
    <w:rPr>
      <w:rFonts w:ascii="Times New Roman" w:eastAsia="Times New Roman" w:hAnsi="Times New Roman" w:cs="Times New Roman"/>
      <w:sz w:val="24"/>
      <w:szCs w:val="24"/>
      <w:lang w:eastAsia="ru-RU"/>
    </w:rPr>
  </w:style>
  <w:style w:type="table" w:customStyle="1" w:styleId="246">
    <w:name w:val="246"/>
    <w:basedOn w:val="a1"/>
    <w:rPr>
      <w:rFonts w:ascii="Calibri" w:eastAsia="Calibri" w:hAnsi="Calibri" w:cs="Calibri"/>
    </w:rPr>
    <w:tblPr/>
  </w:style>
  <w:style w:type="table" w:customStyle="1" w:styleId="245">
    <w:name w:val="245"/>
    <w:basedOn w:val="a1"/>
    <w:qFormat/>
    <w:rPr>
      <w:rFonts w:ascii="Calibri" w:eastAsia="Calibri" w:hAnsi="Calibri" w:cs="Calibri"/>
    </w:rPr>
    <w:tblPr/>
  </w:style>
  <w:style w:type="paragraph" w:customStyle="1" w:styleId="TableHeading">
    <w:name w:val="Table Heading"/>
    <w:basedOn w:val="a"/>
    <w:qFormat/>
    <w:pPr>
      <w:widowControl w:val="0"/>
      <w:suppressLineNumbers/>
      <w:spacing w:after="0" w:line="240" w:lineRule="auto"/>
      <w:jc w:val="center"/>
    </w:pPr>
    <w:rPr>
      <w:rFonts w:ascii="Liberation Serif" w:eastAsia="DejaVu Sans" w:hAnsi="Liberation Serif" w:cs="FreeSans"/>
      <w:b/>
      <w:bCs/>
      <w:sz w:val="24"/>
      <w:szCs w:val="24"/>
      <w:lang w:val="en-US" w:eastAsia="zh-CN" w:bidi="hi-IN"/>
    </w:rPr>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a9">
    <w:name w:val="Текст примечания Знак"/>
    <w:basedOn w:val="a0"/>
    <w:link w:val="a8"/>
    <w:uiPriority w:val="99"/>
    <w:semiHidden/>
    <w:qFormat/>
    <w:rPr>
      <w:sz w:val="20"/>
      <w:szCs w:val="20"/>
    </w:rPr>
  </w:style>
  <w:style w:type="character" w:customStyle="1" w:styleId="ab">
    <w:name w:val="Тема примечания Знак"/>
    <w:basedOn w:val="a9"/>
    <w:link w:val="aa"/>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578.tvoysadik.ru/upload/ts578_new/files/e3/9d/e39d3f55e0c3583d17354733799c5037.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578.tvoysadik.ru/upload/ts578_new/files/5d/03/5d03c7e54eef49a157ea61a346c648c7.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sk.yandex.ru/i/yZcaWlAzqtzIP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isk.yandex.ru/i/BIh1ZCtW3UFr_w"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youtu.be/6KQ6OaLIjkU?si=y-nvsp5ESuezzqZ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852</Words>
  <Characters>4861</Characters>
  <Application>Microsoft Office Word</Application>
  <DocSecurity>0</DocSecurity>
  <Lines>40</Lines>
  <Paragraphs>11</Paragraphs>
  <ScaleCrop>false</ScaleCrop>
  <Company>HP</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Ермакова</dc:creator>
  <cp:lastModifiedBy>ДНС</cp:lastModifiedBy>
  <cp:revision>4</cp:revision>
  <dcterms:created xsi:type="dcterms:W3CDTF">2023-09-29T13:00:00Z</dcterms:created>
  <dcterms:modified xsi:type="dcterms:W3CDTF">2024-01-12T06:39:00Z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383D05560DFB45F4A3594D4C8C970CA9_13</vt:lpwstr>
  </property>
</Properties>
</file>