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02" w:rsidRDefault="008E6FD9">
      <w:pPr>
        <w:ind w:right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освоения ООП</w:t>
      </w:r>
      <w:r w:rsidR="008C74D5">
        <w:rPr>
          <w:rFonts w:ascii="Times New Roman" w:hAnsi="Times New Roman" w:cs="Times New Roman"/>
          <w:b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мониторингов за </w:t>
      </w:r>
      <w:r w:rsidR="008C74D5">
        <w:rPr>
          <w:rFonts w:ascii="Times New Roman" w:hAnsi="Times New Roman" w:cs="Times New Roman"/>
          <w:b/>
          <w:sz w:val="28"/>
          <w:szCs w:val="28"/>
        </w:rPr>
        <w:t xml:space="preserve">2023 – 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7902" w:rsidRDefault="008C74D5">
      <w:pPr>
        <w:spacing w:beforeAutospacing="0" w:afterAutospacing="0"/>
        <w:ind w:left="0" w:right="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     </w:t>
      </w:r>
      <w:r w:rsidR="008E6FD9">
        <w:rPr>
          <w:rFonts w:ascii="Times New Roman" w:hAnsi="Times New Roman" w:cs="Times New Roman"/>
          <w:b/>
          <w:sz w:val="28"/>
          <w:szCs w:val="28"/>
        </w:rPr>
        <w:t>Горлова О.</w:t>
      </w:r>
      <w:r>
        <w:rPr>
          <w:rFonts w:ascii="Times New Roman" w:hAnsi="Times New Roman" w:cs="Times New Roman"/>
          <w:b/>
          <w:sz w:val="28"/>
          <w:szCs w:val="28"/>
        </w:rPr>
        <w:t xml:space="preserve">А.     возрастная группа 5 - 6 </w:t>
      </w:r>
      <w:r w:rsidR="008E6FD9">
        <w:rPr>
          <w:rFonts w:ascii="Times New Roman" w:hAnsi="Times New Roman" w:cs="Times New Roman"/>
          <w:b/>
          <w:sz w:val="28"/>
          <w:szCs w:val="28"/>
        </w:rPr>
        <w:t>лет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96"/>
        <w:gridCol w:w="4968"/>
        <w:gridCol w:w="4178"/>
        <w:gridCol w:w="2044"/>
      </w:tblGrid>
      <w:tr w:rsidR="007D7902" w:rsidTr="008E6FD9">
        <w:trPr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Результаты </w:t>
            </w:r>
            <w:r>
              <w:t>диагностики уровня развития по направлениям: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Начало года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Конец года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Динамика</w:t>
            </w:r>
            <w:proofErr w:type="gramStart"/>
            <w:r>
              <w:t xml:space="preserve"> (%)</w:t>
            </w:r>
            <w:proofErr w:type="gramEnd"/>
          </w:p>
        </w:tc>
      </w:tr>
      <w:tr w:rsidR="007D7902" w:rsidTr="008E6FD9">
        <w:trPr>
          <w:trHeight w:val="519"/>
          <w:jc w:val="center"/>
        </w:trPr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>
            <w:pPr>
              <w:spacing w:beforeAutospacing="0" w:afterAutospacing="0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художественно-эстетическое</w:t>
            </w:r>
          </w:p>
          <w:p w:rsidR="007D7902" w:rsidRDefault="007D7902">
            <w:pPr>
              <w:spacing w:beforeAutospacing="0" w:afterAutospacing="0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у 4 %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у 44%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40 % 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59 % 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</w:t>
            </w:r>
            <w:r>
              <w:t xml:space="preserve"> сформированы частично у  49% 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10 %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 36 %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 7%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</w:pPr>
            <w:r>
              <w:t>29%</w:t>
            </w:r>
          </w:p>
        </w:tc>
      </w:tr>
      <w:tr w:rsidR="007D7902" w:rsidTr="008E6FD9">
        <w:trPr>
          <w:jc w:val="center"/>
        </w:trPr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>
            <w:pPr>
              <w:spacing w:beforeAutospacing="0" w:afterAutospacing="0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Компоненты сформированы у </w:t>
            </w:r>
            <w:r>
              <w:rPr>
                <w:lang w:val="en-US"/>
              </w:rPr>
              <w:t xml:space="preserve">0 % </w:t>
            </w:r>
            <w:r>
              <w:t xml:space="preserve">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Компоненты сформированы у 46 </w:t>
            </w:r>
            <w:r>
              <w:rPr>
                <w:lang w:val="en-US"/>
              </w:rPr>
              <w:t xml:space="preserve"> </w:t>
            </w:r>
            <w:r>
              <w:t>%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46 %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Компоненты </w:t>
            </w:r>
            <w:r>
              <w:t>сформированы частично у  67% 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46 % 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21 %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 33 %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  8 %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25 %</w:t>
            </w:r>
          </w:p>
        </w:tc>
      </w:tr>
      <w:tr w:rsidR="007D7902" w:rsidTr="008E6FD9">
        <w:trPr>
          <w:jc w:val="center"/>
        </w:trPr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>
            <w:pPr>
              <w:spacing w:beforeAutospacing="0" w:afterAutospacing="0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Компоненты сформированы у </w:t>
            </w:r>
            <w:r>
              <w:rPr>
                <w:lang w:val="en-US"/>
              </w:rPr>
              <w:t xml:space="preserve"> </w:t>
            </w:r>
            <w:r>
              <w:t xml:space="preserve"> 17%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у 90%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73</w:t>
            </w:r>
            <w:r>
              <w:rPr>
                <w:lang w:val="en-US"/>
              </w:rPr>
              <w:t xml:space="preserve"> </w:t>
            </w:r>
            <w:r>
              <w:t>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73 % 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10% 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63 %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  10%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 0 %</w:t>
            </w:r>
            <w:r>
              <w:t xml:space="preserve"> у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10 %</w:t>
            </w:r>
          </w:p>
        </w:tc>
      </w:tr>
      <w:tr w:rsidR="007D7902" w:rsidTr="008E6FD9">
        <w:trPr>
          <w:jc w:val="center"/>
        </w:trPr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>
            <w:pPr>
              <w:spacing w:beforeAutospacing="0" w:afterAutospacing="0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Компоненты сформированы у </w:t>
            </w:r>
            <w:r>
              <w:rPr>
                <w:lang w:val="en-US"/>
              </w:rPr>
              <w:t xml:space="preserve"> </w:t>
            </w:r>
            <w:r>
              <w:t xml:space="preserve"> 0 %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Компоненты сформированы у  </w:t>
            </w:r>
            <w:r>
              <w:rPr>
                <w:lang w:val="en-US"/>
              </w:rPr>
              <w:t xml:space="preserve"> </w:t>
            </w:r>
            <w:r>
              <w:t>28 %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28  %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44 % 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64 % 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20 %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lastRenderedPageBreak/>
              <w:t>сформированы</w:t>
            </w:r>
            <w:proofErr w:type="gramEnd"/>
            <w:r>
              <w:t xml:space="preserve"> у  56 %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lastRenderedPageBreak/>
              <w:t xml:space="preserve">Большинство компонентов не </w:t>
            </w:r>
            <w:proofErr w:type="gramStart"/>
            <w:r>
              <w:lastRenderedPageBreak/>
              <w:t>сформированы</w:t>
            </w:r>
            <w:proofErr w:type="gramEnd"/>
            <w:r>
              <w:t xml:space="preserve"> у 8 %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lastRenderedPageBreak/>
              <w:t>48 %</w:t>
            </w:r>
          </w:p>
        </w:tc>
      </w:tr>
      <w:tr w:rsidR="007D7902" w:rsidTr="008E6FD9">
        <w:trPr>
          <w:jc w:val="center"/>
        </w:trPr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8C74D5">
            <w:pPr>
              <w:spacing w:beforeAutospacing="0" w:afterAutospacing="0"/>
              <w:ind w:left="0" w:right="1" w:firstLine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речевое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у 0</w:t>
            </w:r>
            <w:r>
              <w:rPr>
                <w:lang w:val="en-US"/>
              </w:rPr>
              <w:t xml:space="preserve"> </w:t>
            </w:r>
            <w:r>
              <w:t>%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у 58</w:t>
            </w:r>
            <w:r>
              <w:rPr>
                <w:lang w:val="en-US"/>
              </w:rPr>
              <w:t xml:space="preserve"> </w:t>
            </w:r>
            <w:r>
              <w:t>%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58 %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58%  детей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Компоненты сформированы частично у  27 %  детей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31 %</w:t>
            </w:r>
          </w:p>
        </w:tc>
      </w:tr>
      <w:tr w:rsidR="007D7902" w:rsidTr="008E6F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2" w:rsidRDefault="007D7902">
            <w:pPr>
              <w:spacing w:before="0" w:beforeAutospacing="0" w:after="0" w:afterAutospacing="0"/>
              <w:ind w:left="0" w:righ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 42%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 xml:space="preserve">Большинство компонентов не </w:t>
            </w:r>
            <w:proofErr w:type="gramStart"/>
            <w:r>
              <w:t>сформированы</w:t>
            </w:r>
            <w:proofErr w:type="gramEnd"/>
            <w:r>
              <w:t xml:space="preserve"> у 15 %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02" w:rsidRDefault="008C74D5" w:rsidP="008E6FD9">
            <w:pPr>
              <w:pStyle w:val="a9"/>
              <w:rPr>
                <w:lang w:eastAsia="en-US"/>
              </w:rPr>
            </w:pPr>
            <w:r>
              <w:t>27 %</w:t>
            </w:r>
          </w:p>
        </w:tc>
      </w:tr>
    </w:tbl>
    <w:p w:rsidR="007D7902" w:rsidRDefault="008C74D5">
      <w:pPr>
        <w:autoSpaceDE w:val="0"/>
        <w:autoSpaceDN w:val="0"/>
        <w:adjustRightInd w:val="0"/>
        <w:spacing w:before="62" w:beforeAutospacing="0" w:after="0" w:afterAutospacing="0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D7902" w:rsidRDefault="008C74D5">
      <w:pPr>
        <w:autoSpaceDE w:val="0"/>
        <w:autoSpaceDN w:val="0"/>
        <w:adjustRightInd w:val="0"/>
        <w:spacing w:before="62" w:beforeAutospacing="0" w:after="0" w:afterAutospacing="0"/>
        <w:ind w:left="0" w:right="1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Диагностика воспитанников проводилась в соответствии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D7902" w:rsidRDefault="007D7902">
      <w:pPr>
        <w:autoSpaceDE w:val="0"/>
        <w:autoSpaceDN w:val="0"/>
        <w:adjustRightInd w:val="0"/>
        <w:spacing w:before="0" w:beforeAutospacing="0" w:after="0" w:afterAutospacing="0"/>
        <w:ind w:left="0" w:right="1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7902" w:rsidRDefault="008C74D5">
      <w:pPr>
        <w:autoSpaceDE w:val="0"/>
        <w:autoSpaceDN w:val="0"/>
        <w:adjustRightInd w:val="0"/>
        <w:spacing w:before="0" w:beforeAutospacing="0" w:after="0" w:afterAutospacing="0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письмом Министерства образования РФ № 7023 – 16 от 07.04.1999 год «О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практике проведения диагностики развития ребенка в системе дошкольного образования»;</w:t>
      </w:r>
    </w:p>
    <w:p w:rsidR="007D7902" w:rsidRDefault="008C74D5">
      <w:pPr>
        <w:spacing w:before="0" w:beforeAutospacing="0" w:after="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ДО);</w:t>
      </w:r>
    </w:p>
    <w:p w:rsidR="007D7902" w:rsidRDefault="008C74D5">
      <w:pPr>
        <w:spacing w:before="0" w:beforeAutospacing="0" w:after="200" w:afterAutospacing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Минтруда России № 544н от 18 октября 2013 года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7D7902" w:rsidRDefault="008C74D5">
      <w:pPr>
        <w:autoSpaceDE w:val="0"/>
        <w:autoSpaceDN w:val="0"/>
        <w:adjustRightInd w:val="0"/>
        <w:spacing w:before="62" w:beforeAutospacing="0" w:after="0" w:afterAutospacing="0"/>
        <w:ind w:left="0" w:right="1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Цель: </w:t>
      </w:r>
    </w:p>
    <w:p w:rsidR="007D7902" w:rsidRDefault="008C74D5">
      <w:pPr>
        <w:autoSpaceDE w:val="0"/>
        <w:autoSpaceDN w:val="0"/>
        <w:adjustRightInd w:val="0"/>
        <w:spacing w:before="62" w:beforeAutospacing="0" w:after="0" w:afterAutospacing="0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7D7902" w:rsidRDefault="008C74D5">
      <w:pPr>
        <w:autoSpaceDE w:val="0"/>
        <w:autoSpaceDN w:val="0"/>
        <w:adjustRightInd w:val="0"/>
        <w:spacing w:before="62" w:beforeAutospacing="0" w:after="0" w:afterAutospacing="0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оптимизация работы с группой детей.</w:t>
      </w:r>
    </w:p>
    <w:p w:rsidR="007D7902" w:rsidRDefault="008C74D5">
      <w:pPr>
        <w:autoSpaceDE w:val="0"/>
        <w:autoSpaceDN w:val="0"/>
        <w:adjustRightInd w:val="0"/>
        <w:spacing w:before="0" w:beforeAutospacing="0" w:after="0" w:afterAutospacing="0"/>
        <w:ind w:left="0" w:right="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списку –  2</w:t>
      </w:r>
      <w:r w:rsidR="008E6F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принявших участие в диагностировании – 2</w:t>
      </w:r>
      <w:r w:rsidR="008E6F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7D7902" w:rsidRDefault="008C74D5">
      <w:pPr>
        <w:spacing w:beforeAutospacing="0" w:afterAutospacing="0"/>
        <w:ind w:left="1276" w:right="1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Методика: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педагогической диагностики были использованы низко формализованные методы: наблюдение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(в игровых ситуациях, в ходе режимных моментов, на непрерывной организованной деятельности)</w:t>
      </w:r>
    </w:p>
    <w:p w:rsidR="007D7902" w:rsidRDefault="008C74D5">
      <w:pPr>
        <w:spacing w:beforeAutospacing="0" w:afterAutospacing="0"/>
        <w:ind w:left="0" w:right="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высокая эффективность </w:t>
      </w:r>
      <w:r>
        <w:rPr>
          <w:rFonts w:ascii="Times New Roman" w:hAnsi="Times New Roman" w:cs="Times New Roman"/>
          <w:sz w:val="24"/>
          <w:szCs w:val="24"/>
        </w:rPr>
        <w:t>педагогических воздействий по социально-коммуникативному развитию, несколько ниже  физическому  и  самая низкая художественно-эстетическому развитию.</w:t>
      </w:r>
    </w:p>
    <w:p w:rsidR="007D7902" w:rsidRDefault="008C74D5">
      <w:pPr>
        <w:spacing w:beforeAutospacing="0" w:afterAutospacing="0"/>
        <w:ind w:left="0" w:right="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Причины недостаточной  эффективности:</w:t>
      </w:r>
    </w:p>
    <w:p w:rsidR="007D7902" w:rsidRDefault="008C74D5" w:rsidP="008E6FD9">
      <w:pPr>
        <w:pStyle w:val="a9"/>
        <w:numPr>
          <w:ilvl w:val="0"/>
          <w:numId w:val="2"/>
        </w:numPr>
      </w:pPr>
      <w:r>
        <w:t>частые пропуски по болезни и семейным обстоятельствам;</w:t>
      </w:r>
    </w:p>
    <w:p w:rsidR="007D7902" w:rsidRDefault="008C74D5" w:rsidP="008E6FD9">
      <w:pPr>
        <w:pStyle w:val="a9"/>
        <w:numPr>
          <w:ilvl w:val="0"/>
          <w:numId w:val="2"/>
        </w:numPr>
      </w:pPr>
      <w:r>
        <w:t>недостаточная</w:t>
      </w:r>
      <w:r>
        <w:t xml:space="preserve"> заинтересованность  и активность родителей (законных представителей);</w:t>
      </w:r>
    </w:p>
    <w:p w:rsidR="007D7902" w:rsidRDefault="008C74D5" w:rsidP="008E6FD9">
      <w:pPr>
        <w:pStyle w:val="a9"/>
        <w:numPr>
          <w:ilvl w:val="0"/>
          <w:numId w:val="2"/>
        </w:numPr>
      </w:pPr>
      <w:proofErr w:type="gramStart"/>
      <w:r>
        <w:t xml:space="preserve">недостаточное оснащение  развивающей  предметно пространственной среды  по художественно-эстетическое развитию. </w:t>
      </w:r>
      <w:proofErr w:type="gramEnd"/>
    </w:p>
    <w:p w:rsidR="007D7902" w:rsidRDefault="008C74D5">
      <w:pPr>
        <w:tabs>
          <w:tab w:val="left" w:pos="795"/>
          <w:tab w:val="right" w:pos="14884"/>
        </w:tabs>
        <w:spacing w:beforeAutospacing="0" w:afterAutospacing="0"/>
        <w:ind w:left="0" w:right="1"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ab/>
        <w:t xml:space="preserve">               </w:t>
      </w:r>
    </w:p>
    <w:p w:rsidR="007D7902" w:rsidRDefault="008C74D5">
      <w:pPr>
        <w:tabs>
          <w:tab w:val="left" w:pos="795"/>
          <w:tab w:val="right" w:pos="14884"/>
        </w:tabs>
        <w:spacing w:beforeAutospacing="0" w:afterAutospacing="0"/>
        <w:ind w:left="0" w:right="1"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114300" distR="114300" wp14:anchorId="6ABA2A75" wp14:editId="02FBBE7F">
            <wp:extent cx="3381375" cy="1858010"/>
            <wp:effectExtent l="4445" t="4445" r="5080" b="23495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 xml:space="preserve">                                       </w:t>
      </w:r>
      <w:r>
        <w:rPr>
          <w:noProof/>
          <w:lang w:eastAsia="ru-RU"/>
        </w:rPr>
        <w:drawing>
          <wp:inline distT="0" distB="0" distL="114300" distR="114300" wp14:anchorId="0EC7C882" wp14:editId="2163E9D0">
            <wp:extent cx="3419475" cy="1791335"/>
            <wp:effectExtent l="4445" t="4445" r="508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        </w:t>
      </w:r>
    </w:p>
    <w:p w:rsidR="007D7902" w:rsidRDefault="007D7902">
      <w:pPr>
        <w:tabs>
          <w:tab w:val="left" w:pos="795"/>
          <w:tab w:val="right" w:pos="14884"/>
        </w:tabs>
        <w:spacing w:beforeAutospacing="0" w:afterAutospacing="0"/>
        <w:ind w:left="0" w:right="1"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902" w:rsidRDefault="007D7902">
      <w:pPr>
        <w:tabs>
          <w:tab w:val="left" w:pos="795"/>
          <w:tab w:val="right" w:pos="14884"/>
        </w:tabs>
        <w:spacing w:beforeAutospacing="0" w:afterAutospacing="0"/>
        <w:ind w:left="0" w:right="1" w:firstLine="28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D7902" w:rsidRDefault="008C74D5">
      <w:pPr>
        <w:spacing w:beforeAutospacing="0" w:afterAutospacing="0"/>
        <w:ind w:left="0" w:right="1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Начало года                                                                                                 Конец года</w:t>
      </w:r>
    </w:p>
    <w:p w:rsidR="007D7902" w:rsidRDefault="008C74D5">
      <w:pPr>
        <w:spacing w:beforeAutospacing="0" w:afterAutospacing="0"/>
        <w:ind w:left="0" w:right="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Сравнительный анализ эффективности педагогических действий на начало и конец учебного года показа</w:t>
      </w:r>
      <w:r>
        <w:rPr>
          <w:rFonts w:ascii="Times New Roman" w:hAnsi="Times New Roman" w:cs="Times New Roman"/>
          <w:sz w:val="24"/>
          <w:szCs w:val="24"/>
        </w:rPr>
        <w:t xml:space="preserve">л, что в среднем результативность работы увеличилась на  35 % </w:t>
      </w:r>
    </w:p>
    <w:p w:rsidR="007D7902" w:rsidRDefault="008C74D5" w:rsidP="008E6FD9">
      <w:pPr>
        <w:pStyle w:val="a9"/>
        <w:numPr>
          <w:ilvl w:val="0"/>
          <w:numId w:val="2"/>
        </w:numPr>
      </w:pPr>
      <w:r>
        <w:t>Социально-коммуникативное развитие - 49 %</w:t>
      </w:r>
    </w:p>
    <w:p w:rsidR="007D7902" w:rsidRDefault="008C74D5" w:rsidP="008E6FD9">
      <w:pPr>
        <w:pStyle w:val="a9"/>
        <w:numPr>
          <w:ilvl w:val="0"/>
          <w:numId w:val="2"/>
        </w:numPr>
      </w:pPr>
      <w:r>
        <w:t>Познавательное развитие - 32 %</w:t>
      </w:r>
    </w:p>
    <w:p w:rsidR="007D7902" w:rsidRDefault="008C74D5" w:rsidP="008E6FD9">
      <w:pPr>
        <w:pStyle w:val="a9"/>
        <w:numPr>
          <w:ilvl w:val="0"/>
          <w:numId w:val="2"/>
        </w:numPr>
      </w:pPr>
      <w:r>
        <w:t>Речевое развитие -</w:t>
      </w:r>
      <w:r>
        <w:rPr>
          <w:lang w:val="en-US"/>
        </w:rPr>
        <w:t xml:space="preserve"> </w:t>
      </w:r>
      <w:r>
        <w:t>39 %</w:t>
      </w:r>
    </w:p>
    <w:p w:rsidR="007D7902" w:rsidRDefault="008C74D5" w:rsidP="008E6FD9">
      <w:pPr>
        <w:pStyle w:val="a9"/>
        <w:numPr>
          <w:ilvl w:val="0"/>
          <w:numId w:val="2"/>
        </w:numPr>
      </w:pPr>
      <w:r>
        <w:t xml:space="preserve">Художественно-эстетическое развитие - </w:t>
      </w:r>
      <w:r>
        <w:rPr>
          <w:lang w:val="en-US"/>
        </w:rPr>
        <w:t xml:space="preserve"> </w:t>
      </w:r>
      <w:r>
        <w:t>21%</w:t>
      </w:r>
    </w:p>
    <w:p w:rsidR="007D7902" w:rsidRDefault="008C74D5" w:rsidP="008E6FD9">
      <w:pPr>
        <w:pStyle w:val="a9"/>
        <w:numPr>
          <w:ilvl w:val="0"/>
          <w:numId w:val="2"/>
        </w:numPr>
      </w:pPr>
      <w:r>
        <w:t xml:space="preserve">Физическое развитие - </w:t>
      </w:r>
      <w:r>
        <w:rPr>
          <w:lang w:val="en-US"/>
        </w:rPr>
        <w:t xml:space="preserve"> </w:t>
      </w:r>
      <w:r>
        <w:t>30 %</w:t>
      </w:r>
    </w:p>
    <w:p w:rsidR="008E6FD9" w:rsidRDefault="008E6FD9" w:rsidP="008E6FD9">
      <w:pPr>
        <w:pStyle w:val="a9"/>
      </w:pPr>
    </w:p>
    <w:p w:rsidR="008E6FD9" w:rsidRPr="008E6FD9" w:rsidRDefault="008E6FD9" w:rsidP="008E6FD9">
      <w:pPr>
        <w:pStyle w:val="a9"/>
        <w:rPr>
          <w:b/>
        </w:rPr>
      </w:pPr>
      <w:r w:rsidRPr="008E6FD9">
        <w:rPr>
          <w:b/>
        </w:rPr>
        <w:t>"ФИЗИЧЕСКОЕ РАЗВИТИЕ"</w:t>
      </w:r>
    </w:p>
    <w:p w:rsidR="008E6FD9" w:rsidRDefault="008E6FD9" w:rsidP="008E6FD9">
      <w:pPr>
        <w:pStyle w:val="a9"/>
      </w:pPr>
      <w:r>
        <w:t xml:space="preserve">По результатам проведенной диагностики, к концу учебного года основные виды движений –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 </w:t>
      </w:r>
    </w:p>
    <w:p w:rsidR="008E6FD9" w:rsidRDefault="008E6FD9" w:rsidP="008E6FD9">
      <w:pPr>
        <w:pStyle w:val="a9"/>
      </w:pPr>
    </w:p>
    <w:p w:rsidR="008E6FD9" w:rsidRDefault="008E6FD9" w:rsidP="008E6FD9">
      <w:pPr>
        <w:pStyle w:val="a9"/>
      </w:pPr>
    </w:p>
    <w:p w:rsidR="008E6FD9" w:rsidRPr="008E6FD9" w:rsidRDefault="008E6FD9" w:rsidP="008E6FD9">
      <w:pPr>
        <w:pStyle w:val="a9"/>
        <w:rPr>
          <w:b/>
        </w:rPr>
      </w:pPr>
      <w:r w:rsidRPr="008E6FD9">
        <w:rPr>
          <w:b/>
        </w:rPr>
        <w:lastRenderedPageBreak/>
        <w:t>"СОЦИАЛЬНО - КОММУНИКАТИВНОЕ РАЗВИТИЕ"</w:t>
      </w:r>
    </w:p>
    <w:p w:rsidR="008E6FD9" w:rsidRDefault="008E6FD9" w:rsidP="008E6FD9">
      <w:pPr>
        <w:pStyle w:val="a9"/>
      </w:pPr>
      <w:r>
        <w:t>Дети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8E6FD9" w:rsidRPr="008E6FD9" w:rsidRDefault="008E6FD9" w:rsidP="008E6FD9">
      <w:pPr>
        <w:pStyle w:val="a9"/>
        <w:rPr>
          <w:b/>
        </w:rPr>
      </w:pPr>
    </w:p>
    <w:p w:rsidR="008E6FD9" w:rsidRPr="008E6FD9" w:rsidRDefault="008E6FD9" w:rsidP="008E6FD9">
      <w:pPr>
        <w:pStyle w:val="a9"/>
        <w:rPr>
          <w:b/>
        </w:rPr>
      </w:pPr>
      <w:r w:rsidRPr="008E6FD9">
        <w:rPr>
          <w:b/>
        </w:rPr>
        <w:t>"ХУДОЖЕСТВЕННО – ЭСТЕТИЧЕСКОЕ РАЗВИТИЕ"</w:t>
      </w:r>
    </w:p>
    <w:p w:rsidR="008E6FD9" w:rsidRDefault="008E6FD9" w:rsidP="008E6FD9">
      <w:pPr>
        <w:pStyle w:val="a9"/>
      </w:pPr>
      <w:r>
        <w:t xml:space="preserve">Дети 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 достаточно развит навык лепки объемного образа и все дети до конца и аккуратно выполняют плоскую лепку. Также умеют правильно держать ножницы и правильно вырезать из бумаги, убирать свое рабочее место. </w:t>
      </w:r>
    </w:p>
    <w:p w:rsidR="008E6FD9" w:rsidRDefault="008E6FD9" w:rsidP="008E6FD9">
      <w:pPr>
        <w:pStyle w:val="a9"/>
      </w:pPr>
    </w:p>
    <w:p w:rsidR="008E6FD9" w:rsidRPr="008E6FD9" w:rsidRDefault="008E6FD9" w:rsidP="008E6FD9">
      <w:pPr>
        <w:pStyle w:val="a9"/>
        <w:rPr>
          <w:b/>
        </w:rPr>
      </w:pPr>
      <w:r w:rsidRPr="008E6FD9">
        <w:rPr>
          <w:b/>
        </w:rPr>
        <w:t>"ПОЗНАВАТЕЛЬНОЕ РАЗВИТИЕ"</w:t>
      </w:r>
    </w:p>
    <w:p w:rsidR="008E6FD9" w:rsidRDefault="008E6FD9" w:rsidP="008E6FD9">
      <w:pPr>
        <w:pStyle w:val="a9"/>
      </w:pPr>
      <w:r>
        <w:t xml:space="preserve">Хорошо развиты элементарные математические представления и навыки конструирования. Дети,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 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 </w:t>
      </w:r>
    </w:p>
    <w:p w:rsidR="008E6FD9" w:rsidRDefault="008E6FD9" w:rsidP="008E6FD9">
      <w:pPr>
        <w:pStyle w:val="a9"/>
      </w:pPr>
    </w:p>
    <w:p w:rsidR="008E6FD9" w:rsidRPr="008E6FD9" w:rsidRDefault="008E6FD9" w:rsidP="008E6FD9">
      <w:pPr>
        <w:pStyle w:val="a9"/>
        <w:rPr>
          <w:b/>
        </w:rPr>
      </w:pPr>
      <w:r w:rsidRPr="008E6FD9">
        <w:rPr>
          <w:b/>
        </w:rPr>
        <w:t>"РЕЧЕВОЕ РАЗВИТИЕ"</w:t>
      </w:r>
    </w:p>
    <w:p w:rsidR="008E6FD9" w:rsidRDefault="008E6FD9" w:rsidP="008E6FD9">
      <w:pPr>
        <w:pStyle w:val="a9"/>
      </w:pPr>
      <w:r>
        <w:t>«Речевое развитие» достиг</w:t>
      </w:r>
      <w:r>
        <w:t>ло</w:t>
      </w:r>
      <w:bookmarkStart w:id="0" w:name="_GoBack"/>
      <w:bookmarkEnd w:id="0"/>
      <w:r>
        <w:t xml:space="preserve">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Детей данной группы начали различать понятия – звук, слог, слово. Находят слова с заданным звуком, определяют место звука в слове. </w:t>
      </w:r>
    </w:p>
    <w:p w:rsidR="008E6FD9" w:rsidRDefault="008E6FD9" w:rsidP="008E6FD9">
      <w:pPr>
        <w:pStyle w:val="a9"/>
      </w:pPr>
    </w:p>
    <w:p w:rsidR="007D7902" w:rsidRDefault="008C74D5">
      <w:pPr>
        <w:spacing w:beforeAutospacing="0" w:afterAutospacing="0"/>
        <w:ind w:left="0" w:right="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</w:t>
      </w:r>
      <w:r>
        <w:rPr>
          <w:rFonts w:ascii="Times New Roman" w:hAnsi="Times New Roman" w:cs="Times New Roman"/>
          <w:sz w:val="24"/>
          <w:szCs w:val="24"/>
        </w:rPr>
        <w:t>диагностирования определены траектории развития обучающихся в летний период.</w:t>
      </w:r>
    </w:p>
    <w:p w:rsidR="007D7902" w:rsidRDefault="008C74D5" w:rsidP="008E6FD9">
      <w:pPr>
        <w:pStyle w:val="a9"/>
      </w:pPr>
      <w:r>
        <w:rPr>
          <w:b/>
        </w:rPr>
        <w:t xml:space="preserve">По социально-коммуникативному развитию:  </w:t>
      </w:r>
      <w:r>
        <w:t>на основании выше изложенного необходимо продолжать работу развивающих проблемно-практических и проблемно</w:t>
      </w:r>
      <w:r w:rsidR="008E6FD9">
        <w:t xml:space="preserve"> - </w:t>
      </w:r>
      <w:r>
        <w:t>игровых ситуаций, связанных с реш</w:t>
      </w:r>
      <w:r>
        <w:t xml:space="preserve">ением социально и нравственно значимых вопросов. Необходимо продолжать уделять внимание формированию культуры общения </w:t>
      </w:r>
      <w:proofErr w:type="gramStart"/>
      <w:r>
        <w:t>со</w:t>
      </w:r>
      <w:proofErr w:type="gramEnd"/>
      <w:r>
        <w:t xml:space="preserve"> взрослыми и сверстниками, учить общаться бесконфликтно. Продолжать учить формировать эмоциональную отзывчивость, учить детей понимать с</w:t>
      </w:r>
      <w:r>
        <w:t xml:space="preserve">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</w:t>
      </w:r>
      <w:proofErr w:type="gramStart"/>
      <w:r>
        <w:t>со</w:t>
      </w:r>
      <w:proofErr w:type="gramEnd"/>
      <w:r>
        <w:t xml:space="preserve"> взрослыми и сверстниками, прививать правила элементарн</w:t>
      </w:r>
      <w:r>
        <w:t xml:space="preserve">ой </w:t>
      </w:r>
      <w:r>
        <w:lastRenderedPageBreak/>
        <w:t>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  <w:r>
        <w:t xml:space="preserve"> </w:t>
      </w:r>
    </w:p>
    <w:p w:rsidR="007D7902" w:rsidRDefault="008C74D5">
      <w:pPr>
        <w:ind w:left="0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По познавательному развитию: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 </w:t>
      </w:r>
    </w:p>
    <w:p w:rsidR="007D7902" w:rsidRDefault="008C74D5" w:rsidP="008E6FD9">
      <w:pPr>
        <w:pStyle w:val="a9"/>
      </w:pPr>
      <w:r>
        <w:rPr>
          <w:b/>
        </w:rPr>
        <w:t>По речевому развитию:</w:t>
      </w:r>
      <w:r>
        <w:t xml:space="preserve"> для дальнейшего роста пок</w:t>
      </w:r>
      <w:r>
        <w:t xml:space="preserve">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>
        <w:t>выразительно</w:t>
      </w:r>
      <w:proofErr w:type="gramEnd"/>
      <w:r>
        <w:t xml:space="preserve"> рассказывать стихи, составлять рассказ</w:t>
      </w:r>
      <w:r>
        <w:t>ы по сюжетным картинкам. 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</w:t>
      </w:r>
      <w:r>
        <w:t>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</w:t>
      </w:r>
      <w:r>
        <w:t>ю библиотеку иллюстрациями к литературным произведениям для рассматривания детьми вне занятий.</w:t>
      </w:r>
    </w:p>
    <w:p w:rsidR="007D7902" w:rsidRDefault="008C74D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художественно-эстетическому развитию:</w:t>
      </w:r>
      <w:r>
        <w:rPr>
          <w:rFonts w:ascii="Times New Roman" w:hAnsi="Times New Roman" w:cs="Times New Roman"/>
          <w:sz w:val="24"/>
          <w:szCs w:val="24"/>
        </w:rPr>
        <w:t xml:space="preserve"> продолжать совершенствовать технику рисования, лепки, аппликации, развивать творческие способности воспитанников. В тече</w:t>
      </w:r>
      <w:r>
        <w:rPr>
          <w:rFonts w:ascii="Times New Roman" w:hAnsi="Times New Roman" w:cs="Times New Roman"/>
          <w:sz w:val="24"/>
          <w:szCs w:val="24"/>
        </w:rPr>
        <w:t>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</w:t>
      </w:r>
      <w:r>
        <w:rPr>
          <w:rFonts w:ascii="Times New Roman" w:hAnsi="Times New Roman" w:cs="Times New Roman"/>
          <w:sz w:val="24"/>
          <w:szCs w:val="24"/>
        </w:rPr>
        <w:t xml:space="preserve">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FD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родительского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902" w:rsidRDefault="008C74D5" w:rsidP="008E6FD9">
      <w:pPr>
        <w:pStyle w:val="a9"/>
      </w:pPr>
      <w:r>
        <w:t xml:space="preserve"> </w:t>
      </w:r>
      <w:r>
        <w:rPr>
          <w:b/>
        </w:rPr>
        <w:t>По физическому развитию  планируется   работа:</w:t>
      </w:r>
      <w:r>
        <w:t xml:space="preserve"> чаще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</w:t>
      </w:r>
      <w:r>
        <w:t xml:space="preserve">идов движения, развитию основных физических качеств, созданию </w:t>
      </w:r>
      <w:proofErr w:type="spellStart"/>
      <w:r>
        <w:t>здоровьесберегающих</w:t>
      </w:r>
      <w:proofErr w:type="spellEnd"/>
      <w:r>
        <w:t xml:space="preserve"> 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</w:t>
      </w:r>
      <w:r>
        <w:t>йном воспитании, проводить совместные спортивные детск</w:t>
      </w:r>
      <w:proofErr w:type="gramStart"/>
      <w:r>
        <w:t>о</w:t>
      </w:r>
      <w:r w:rsidR="008E6FD9">
        <w:t>-</w:t>
      </w:r>
      <w:proofErr w:type="gramEnd"/>
      <w:r w:rsidR="008E6FD9">
        <w:t xml:space="preserve"> </w:t>
      </w:r>
      <w:r>
        <w:t xml:space="preserve"> родительские мероприятия. </w:t>
      </w:r>
    </w:p>
    <w:p w:rsidR="007D7902" w:rsidRDefault="007D7902">
      <w:pPr>
        <w:spacing w:before="0" w:beforeAutospacing="0" w:after="0" w:afterAutospacing="0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D79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D5" w:rsidRDefault="008C74D5">
      <w:pPr>
        <w:spacing w:before="0" w:after="0"/>
      </w:pPr>
      <w:r>
        <w:separator/>
      </w:r>
    </w:p>
  </w:endnote>
  <w:endnote w:type="continuationSeparator" w:id="0">
    <w:p w:rsidR="008C74D5" w:rsidRDefault="008C74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D5" w:rsidRDefault="008C74D5">
      <w:pPr>
        <w:spacing w:before="0" w:after="0"/>
      </w:pPr>
      <w:r>
        <w:separator/>
      </w:r>
    </w:p>
  </w:footnote>
  <w:footnote w:type="continuationSeparator" w:id="0">
    <w:p w:rsidR="008C74D5" w:rsidRDefault="008C74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238BF"/>
    <w:multiLevelType w:val="singleLevel"/>
    <w:tmpl w:val="9E4238B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E45D053B"/>
    <w:multiLevelType w:val="singleLevel"/>
    <w:tmpl w:val="E45D053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5E25BC2"/>
    <w:multiLevelType w:val="multilevel"/>
    <w:tmpl w:val="05E25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C4DA0"/>
    <w:multiLevelType w:val="multilevel"/>
    <w:tmpl w:val="09AC4D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8489A"/>
    <w:multiLevelType w:val="multilevel"/>
    <w:tmpl w:val="0FB84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23411"/>
    <w:multiLevelType w:val="multilevel"/>
    <w:tmpl w:val="101234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20AAF"/>
    <w:multiLevelType w:val="multilevel"/>
    <w:tmpl w:val="10220A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172"/>
    <w:multiLevelType w:val="multilevel"/>
    <w:tmpl w:val="12493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33949"/>
    <w:multiLevelType w:val="multilevel"/>
    <w:tmpl w:val="129339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618E6"/>
    <w:multiLevelType w:val="multilevel"/>
    <w:tmpl w:val="14C61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E64FB"/>
    <w:multiLevelType w:val="multilevel"/>
    <w:tmpl w:val="150E64F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9E52B01"/>
    <w:multiLevelType w:val="multilevel"/>
    <w:tmpl w:val="19E52B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F2CA5"/>
    <w:multiLevelType w:val="multilevel"/>
    <w:tmpl w:val="1C0F2C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A1B00"/>
    <w:multiLevelType w:val="multilevel"/>
    <w:tmpl w:val="1D6A1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F3372"/>
    <w:multiLevelType w:val="singleLevel"/>
    <w:tmpl w:val="1EBF337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>
    <w:nsid w:val="22D04FE3"/>
    <w:multiLevelType w:val="multilevel"/>
    <w:tmpl w:val="22D04F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E0112"/>
    <w:multiLevelType w:val="multilevel"/>
    <w:tmpl w:val="25CE01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9014DCD"/>
    <w:multiLevelType w:val="multilevel"/>
    <w:tmpl w:val="29014D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D2F17"/>
    <w:multiLevelType w:val="multilevel"/>
    <w:tmpl w:val="304D2F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94215"/>
    <w:multiLevelType w:val="multilevel"/>
    <w:tmpl w:val="32A942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3001F"/>
    <w:multiLevelType w:val="multilevel"/>
    <w:tmpl w:val="34A3001F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B6F1A36"/>
    <w:multiLevelType w:val="multilevel"/>
    <w:tmpl w:val="4B6F1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714AC"/>
    <w:multiLevelType w:val="multilevel"/>
    <w:tmpl w:val="4BE71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F4161"/>
    <w:multiLevelType w:val="multilevel"/>
    <w:tmpl w:val="4CDF41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72E8B"/>
    <w:multiLevelType w:val="multilevel"/>
    <w:tmpl w:val="51172E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446B8B"/>
    <w:multiLevelType w:val="multilevel"/>
    <w:tmpl w:val="54446B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00802"/>
    <w:multiLevelType w:val="multilevel"/>
    <w:tmpl w:val="56A00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F1F45"/>
    <w:multiLevelType w:val="multilevel"/>
    <w:tmpl w:val="584F1F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17239"/>
    <w:multiLevelType w:val="multilevel"/>
    <w:tmpl w:val="5D2172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2232F"/>
    <w:multiLevelType w:val="multilevel"/>
    <w:tmpl w:val="5EF223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0329A"/>
    <w:multiLevelType w:val="multilevel"/>
    <w:tmpl w:val="6140329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2607A0"/>
    <w:multiLevelType w:val="multilevel"/>
    <w:tmpl w:val="662607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771EE"/>
    <w:multiLevelType w:val="multilevel"/>
    <w:tmpl w:val="66A77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04D96"/>
    <w:multiLevelType w:val="multilevel"/>
    <w:tmpl w:val="69604D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43" w:hanging="360"/>
      </w:pPr>
    </w:lvl>
    <w:lvl w:ilvl="2">
      <w:start w:val="1"/>
      <w:numFmt w:val="decimal"/>
      <w:lvlText w:val="%1.%2.%3"/>
      <w:lvlJc w:val="left"/>
      <w:pPr>
        <w:ind w:left="4086" w:hanging="720"/>
      </w:pPr>
    </w:lvl>
    <w:lvl w:ilvl="3">
      <w:start w:val="1"/>
      <w:numFmt w:val="decimal"/>
      <w:lvlText w:val="%1.%2.%3.%4"/>
      <w:lvlJc w:val="left"/>
      <w:pPr>
        <w:ind w:left="5769" w:hanging="720"/>
      </w:pPr>
    </w:lvl>
    <w:lvl w:ilvl="4">
      <w:start w:val="1"/>
      <w:numFmt w:val="decimal"/>
      <w:lvlText w:val="%1.%2.%3.%4.%5"/>
      <w:lvlJc w:val="left"/>
      <w:pPr>
        <w:ind w:left="7812" w:hanging="1080"/>
      </w:pPr>
    </w:lvl>
    <w:lvl w:ilvl="5">
      <w:start w:val="1"/>
      <w:numFmt w:val="decimal"/>
      <w:lvlText w:val="%1.%2.%3.%4.%5.%6"/>
      <w:lvlJc w:val="left"/>
      <w:pPr>
        <w:ind w:left="9495" w:hanging="1080"/>
      </w:pPr>
    </w:lvl>
    <w:lvl w:ilvl="6">
      <w:start w:val="1"/>
      <w:numFmt w:val="decimal"/>
      <w:lvlText w:val="%1.%2.%3.%4.%5.%6.%7"/>
      <w:lvlJc w:val="left"/>
      <w:pPr>
        <w:ind w:left="11538" w:hanging="1440"/>
      </w:pPr>
    </w:lvl>
    <w:lvl w:ilvl="7">
      <w:start w:val="1"/>
      <w:numFmt w:val="decimal"/>
      <w:lvlText w:val="%1.%2.%3.%4.%5.%6.%7.%8"/>
      <w:lvlJc w:val="left"/>
      <w:pPr>
        <w:ind w:left="13221" w:hanging="1440"/>
      </w:pPr>
    </w:lvl>
    <w:lvl w:ilvl="8">
      <w:start w:val="1"/>
      <w:numFmt w:val="decimal"/>
      <w:lvlText w:val="%1.%2.%3.%4.%5.%6.%7.%8.%9"/>
      <w:lvlJc w:val="left"/>
      <w:pPr>
        <w:ind w:left="15264" w:hanging="1800"/>
      </w:pPr>
    </w:lvl>
  </w:abstractNum>
  <w:abstractNum w:abstractNumId="34">
    <w:nsid w:val="72C71E7E"/>
    <w:multiLevelType w:val="multilevel"/>
    <w:tmpl w:val="72C71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9C7E31"/>
    <w:multiLevelType w:val="multilevel"/>
    <w:tmpl w:val="739C7E31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2258" w:hanging="720"/>
      </w:p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3294" w:hanging="108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374" w:hanging="1440"/>
      </w:pPr>
    </w:lvl>
    <w:lvl w:ilvl="6">
      <w:start w:val="1"/>
      <w:numFmt w:val="decimal"/>
      <w:isLgl/>
      <w:lvlText w:val="%1.%2.%3.%4.%5.%6.%7."/>
      <w:lvlJc w:val="left"/>
      <w:pPr>
        <w:ind w:left="5094" w:hanging="1800"/>
      </w:p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</w:lvl>
  </w:abstractNum>
  <w:abstractNum w:abstractNumId="36">
    <w:nsid w:val="74E72343"/>
    <w:multiLevelType w:val="multilevel"/>
    <w:tmpl w:val="74E723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E3BBE"/>
    <w:multiLevelType w:val="multilevel"/>
    <w:tmpl w:val="761E3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8C6BD8"/>
    <w:multiLevelType w:val="multilevel"/>
    <w:tmpl w:val="7F8C6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15"/>
  </w:num>
  <w:num w:numId="5">
    <w:abstractNumId w:val="25"/>
  </w:num>
  <w:num w:numId="6">
    <w:abstractNumId w:val="11"/>
  </w:num>
  <w:num w:numId="7">
    <w:abstractNumId w:val="5"/>
  </w:num>
  <w:num w:numId="8">
    <w:abstractNumId w:val="32"/>
  </w:num>
  <w:num w:numId="9">
    <w:abstractNumId w:val="26"/>
  </w:num>
  <w:num w:numId="10">
    <w:abstractNumId w:val="13"/>
  </w:num>
  <w:num w:numId="11">
    <w:abstractNumId w:val="18"/>
  </w:num>
  <w:num w:numId="12">
    <w:abstractNumId w:val="2"/>
  </w:num>
  <w:num w:numId="13">
    <w:abstractNumId w:val="29"/>
  </w:num>
  <w:num w:numId="14">
    <w:abstractNumId w:val="8"/>
  </w:num>
  <w:num w:numId="15">
    <w:abstractNumId w:val="31"/>
  </w:num>
  <w:num w:numId="16">
    <w:abstractNumId w:val="3"/>
  </w:num>
  <w:num w:numId="17">
    <w:abstractNumId w:val="37"/>
  </w:num>
  <w:num w:numId="18">
    <w:abstractNumId w:val="0"/>
  </w:num>
  <w:num w:numId="19">
    <w:abstractNumId w:val="16"/>
  </w:num>
  <w:num w:numId="20">
    <w:abstractNumId w:val="6"/>
  </w:num>
  <w:num w:numId="21">
    <w:abstractNumId w:val="24"/>
  </w:num>
  <w:num w:numId="22">
    <w:abstractNumId w:val="7"/>
  </w:num>
  <w:num w:numId="23">
    <w:abstractNumId w:val="34"/>
  </w:num>
  <w:num w:numId="24">
    <w:abstractNumId w:val="10"/>
  </w:num>
  <w:num w:numId="25">
    <w:abstractNumId w:val="30"/>
  </w:num>
  <w:num w:numId="26">
    <w:abstractNumId w:val="17"/>
  </w:num>
  <w:num w:numId="27">
    <w:abstractNumId w:val="22"/>
  </w:num>
  <w:num w:numId="28">
    <w:abstractNumId w:val="4"/>
  </w:num>
  <w:num w:numId="29">
    <w:abstractNumId w:val="21"/>
  </w:num>
  <w:num w:numId="30">
    <w:abstractNumId w:val="19"/>
  </w:num>
  <w:num w:numId="31">
    <w:abstractNumId w:val="38"/>
  </w:num>
  <w:num w:numId="32">
    <w:abstractNumId w:val="12"/>
  </w:num>
  <w:num w:numId="33">
    <w:abstractNumId w:val="23"/>
  </w:num>
  <w:num w:numId="34">
    <w:abstractNumId w:val="9"/>
  </w:num>
  <w:num w:numId="35">
    <w:abstractNumId w:val="27"/>
  </w:num>
  <w:num w:numId="36">
    <w:abstractNumId w:val="36"/>
  </w:num>
  <w:num w:numId="3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FC"/>
    <w:rsid w:val="00020702"/>
    <w:rsid w:val="00091F59"/>
    <w:rsid w:val="000A5150"/>
    <w:rsid w:val="000B59F4"/>
    <w:rsid w:val="000C52FA"/>
    <w:rsid w:val="000D1A71"/>
    <w:rsid w:val="000F6DE6"/>
    <w:rsid w:val="0013277A"/>
    <w:rsid w:val="001771DB"/>
    <w:rsid w:val="001834E1"/>
    <w:rsid w:val="001A4BB8"/>
    <w:rsid w:val="001A7EF0"/>
    <w:rsid w:val="0021158D"/>
    <w:rsid w:val="00221DB6"/>
    <w:rsid w:val="002838AC"/>
    <w:rsid w:val="002856CD"/>
    <w:rsid w:val="002C5BCA"/>
    <w:rsid w:val="002D5BFE"/>
    <w:rsid w:val="002F6602"/>
    <w:rsid w:val="00335AF6"/>
    <w:rsid w:val="00367366"/>
    <w:rsid w:val="00384789"/>
    <w:rsid w:val="00391D53"/>
    <w:rsid w:val="003A0768"/>
    <w:rsid w:val="003F78A6"/>
    <w:rsid w:val="00412289"/>
    <w:rsid w:val="004223CB"/>
    <w:rsid w:val="00427005"/>
    <w:rsid w:val="004528DD"/>
    <w:rsid w:val="00474FB6"/>
    <w:rsid w:val="004A4308"/>
    <w:rsid w:val="004E0ADD"/>
    <w:rsid w:val="00501D47"/>
    <w:rsid w:val="00524BC1"/>
    <w:rsid w:val="00535753"/>
    <w:rsid w:val="0057172D"/>
    <w:rsid w:val="005B0E30"/>
    <w:rsid w:val="005D78B8"/>
    <w:rsid w:val="005F04AC"/>
    <w:rsid w:val="00610A95"/>
    <w:rsid w:val="00623D4F"/>
    <w:rsid w:val="00672EA6"/>
    <w:rsid w:val="00693C8C"/>
    <w:rsid w:val="006C3299"/>
    <w:rsid w:val="006C7568"/>
    <w:rsid w:val="006D2FB9"/>
    <w:rsid w:val="00734167"/>
    <w:rsid w:val="0077110A"/>
    <w:rsid w:val="007A5A5A"/>
    <w:rsid w:val="007B6499"/>
    <w:rsid w:val="007B74B5"/>
    <w:rsid w:val="007D63D7"/>
    <w:rsid w:val="007D7902"/>
    <w:rsid w:val="00813A81"/>
    <w:rsid w:val="00821833"/>
    <w:rsid w:val="00855832"/>
    <w:rsid w:val="008C74D5"/>
    <w:rsid w:val="008E6FD9"/>
    <w:rsid w:val="00913863"/>
    <w:rsid w:val="00941A3E"/>
    <w:rsid w:val="00947F97"/>
    <w:rsid w:val="00983F6F"/>
    <w:rsid w:val="009B263B"/>
    <w:rsid w:val="009F29F3"/>
    <w:rsid w:val="00A35509"/>
    <w:rsid w:val="00A7239F"/>
    <w:rsid w:val="00A77136"/>
    <w:rsid w:val="00A92A1F"/>
    <w:rsid w:val="00AB41FC"/>
    <w:rsid w:val="00AC6573"/>
    <w:rsid w:val="00AC7272"/>
    <w:rsid w:val="00AC7B80"/>
    <w:rsid w:val="00B0144A"/>
    <w:rsid w:val="00B10DD2"/>
    <w:rsid w:val="00B14D66"/>
    <w:rsid w:val="00B50E55"/>
    <w:rsid w:val="00B55546"/>
    <w:rsid w:val="00B71CE3"/>
    <w:rsid w:val="00B90135"/>
    <w:rsid w:val="00B9204D"/>
    <w:rsid w:val="00BD0DE6"/>
    <w:rsid w:val="00C13AA2"/>
    <w:rsid w:val="00C637A7"/>
    <w:rsid w:val="00C80F4F"/>
    <w:rsid w:val="00CB0665"/>
    <w:rsid w:val="00D46356"/>
    <w:rsid w:val="00D47C2F"/>
    <w:rsid w:val="00D54187"/>
    <w:rsid w:val="00D60885"/>
    <w:rsid w:val="00D941BD"/>
    <w:rsid w:val="00E01AF4"/>
    <w:rsid w:val="00E50FF4"/>
    <w:rsid w:val="00E60F37"/>
    <w:rsid w:val="00E622A1"/>
    <w:rsid w:val="00E95339"/>
    <w:rsid w:val="00EB2387"/>
    <w:rsid w:val="00EB5EEF"/>
    <w:rsid w:val="00EE69AB"/>
    <w:rsid w:val="00F16601"/>
    <w:rsid w:val="00F33464"/>
    <w:rsid w:val="00F346A8"/>
    <w:rsid w:val="00F9122C"/>
    <w:rsid w:val="03302E25"/>
    <w:rsid w:val="04E57AFD"/>
    <w:rsid w:val="0BF007AC"/>
    <w:rsid w:val="10E7727C"/>
    <w:rsid w:val="37EA2100"/>
    <w:rsid w:val="4A0315FE"/>
    <w:rsid w:val="51624948"/>
    <w:rsid w:val="553755EB"/>
    <w:rsid w:val="5EA85707"/>
    <w:rsid w:val="60601DED"/>
    <w:rsid w:val="62343728"/>
    <w:rsid w:val="649904AF"/>
    <w:rsid w:val="67EB7097"/>
    <w:rsid w:val="79D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pacing w:before="100" w:beforeAutospacing="1" w:after="100" w:afterAutospacing="1"/>
      <w:ind w:left="1491" w:right="340" w:hanging="357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9">
    <w:name w:val="Normal (Web)"/>
    <w:basedOn w:val="a"/>
    <w:link w:val="aa"/>
    <w:autoRedefine/>
    <w:uiPriority w:val="99"/>
    <w:unhideWhenUsed/>
    <w:qFormat/>
    <w:rsid w:val="008E6FD9"/>
    <w:pPr>
      <w:spacing w:beforeAutospacing="0" w:afterAutospacing="0"/>
      <w:ind w:left="720" w:right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autoRedefine/>
    <w:uiPriority w:val="59"/>
    <w:qFormat/>
    <w:pPr>
      <w:spacing w:before="100" w:beforeAutospacing="1" w:after="100" w:afterAutospacing="1"/>
      <w:ind w:left="1491" w:right="340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a">
    <w:name w:val="Обычный (веб) Знак"/>
    <w:link w:val="a9"/>
    <w:autoRedefine/>
    <w:uiPriority w:val="99"/>
    <w:qFormat/>
    <w:locked/>
    <w:rsid w:val="008E6FD9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autoRedefine/>
    <w:qFormat/>
  </w:style>
  <w:style w:type="character" w:customStyle="1" w:styleId="c1">
    <w:name w:val="c1"/>
    <w:basedOn w:val="a0"/>
    <w:autoRedefine/>
    <w:qFormat/>
  </w:style>
  <w:style w:type="character" w:customStyle="1" w:styleId="c5">
    <w:name w:val="c5"/>
    <w:basedOn w:val="a0"/>
    <w:qFormat/>
  </w:style>
  <w:style w:type="character" w:customStyle="1" w:styleId="a6">
    <w:name w:val="Текст выноски Знак"/>
    <w:basedOn w:val="a0"/>
    <w:link w:val="a5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autoRedefine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spacing w:before="100" w:beforeAutospacing="1" w:after="100" w:afterAutospacing="1"/>
      <w:ind w:left="1491" w:right="340" w:hanging="357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ind w:left="0" w:righ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9">
    <w:name w:val="Normal (Web)"/>
    <w:basedOn w:val="a"/>
    <w:link w:val="aa"/>
    <w:autoRedefine/>
    <w:uiPriority w:val="99"/>
    <w:unhideWhenUsed/>
    <w:qFormat/>
    <w:rsid w:val="008E6FD9"/>
    <w:pPr>
      <w:spacing w:beforeAutospacing="0" w:afterAutospacing="0"/>
      <w:ind w:left="720" w:right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autoRedefine/>
    <w:uiPriority w:val="59"/>
    <w:qFormat/>
    <w:pPr>
      <w:spacing w:before="100" w:beforeAutospacing="1" w:after="100" w:afterAutospacing="1"/>
      <w:ind w:left="1491" w:right="340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a">
    <w:name w:val="Обычный (веб) Знак"/>
    <w:link w:val="a9"/>
    <w:autoRedefine/>
    <w:uiPriority w:val="99"/>
    <w:qFormat/>
    <w:locked/>
    <w:rsid w:val="008E6FD9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autoRedefine/>
    <w:qFormat/>
  </w:style>
  <w:style w:type="character" w:customStyle="1" w:styleId="c1">
    <w:name w:val="c1"/>
    <w:basedOn w:val="a0"/>
    <w:autoRedefine/>
    <w:qFormat/>
  </w:style>
  <w:style w:type="character" w:customStyle="1" w:styleId="c5">
    <w:name w:val="c5"/>
    <w:basedOn w:val="a0"/>
    <w:qFormat/>
  </w:style>
  <w:style w:type="character" w:customStyle="1" w:styleId="a6">
    <w:name w:val="Текст выноски Знак"/>
    <w:basedOn w:val="a0"/>
    <w:link w:val="a5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autoRedefine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40;&#1041;&#1054;&#1058;&#1040;\&#1044;&#1054;&#1050;&#1059;&#1052;&#1045;&#1053;&#1058;&#1067;%20&#1043;&#1056;&#1059;&#1055;&#1055;&#1067;\&#1057;&#1058;&#1040;&#1056;&#1064;&#1040;&#1071;%20&#1043;&#1056;&#1059;&#1055;&#1055;&#1040;\&#1044;&#1080;&#1072;&#1075;&#1085;&#1086;&#1089;&#1090;&#1080;&#1095;&#1077;&#1089;&#1082;&#1080;&#1077;%20&#1082;&#1072;&#1088;&#1090;&#1099;%20&#1060;&#1043;&#1054;&#1057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6;&#1040;&#1041;&#1054;&#1058;&#1040;\&#1044;&#1054;&#1050;&#1059;&#1052;&#1045;&#1053;&#1058;&#1067;%20&#1043;&#1056;&#1059;&#1055;&#1055;&#1067;\&#1057;&#1058;&#1040;&#1056;&#1064;&#1040;&#1071;%20&#1043;&#1056;&#1059;&#1055;&#1055;&#1040;\&#1044;&#1080;&#1072;&#1075;&#1085;&#1086;&#1089;&#1090;&#1080;&#1095;&#1077;&#1089;&#1082;&#1080;&#1077;%20&#1082;&#1072;&#1088;&#1090;&#1099;%20&#1060;&#1043;&#1054;&#1057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"Высокий"</c:f>
              <c:strCache>
                <c:ptCount val="1"/>
                <c:pt idx="0">
                  <c:v>Высокий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invertIfNegative val="0"/>
          <c:cat>
            <c:strRef>
              <c:f>'[Лист Microsoft Excel.xlsx]Лист1'!$A$1:$E$1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развитьие</c:v>
                </c:pt>
                <c:pt idx="3">
                  <c:v>Позновательное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'[Лист Microsoft Excel.xlsx]Лист1'!$A$2:$E$2</c:f>
              <c:numCache>
                <c:formatCode>0%</c:formatCode>
                <c:ptCount val="5"/>
                <c:pt idx="0">
                  <c:v>0.04</c:v>
                </c:pt>
                <c:pt idx="1">
                  <c:v>0</c:v>
                </c:pt>
                <c:pt idx="2">
                  <c:v>0.17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"Средний"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'[Лист Microsoft Excel.xlsx]Лист1'!$A$1:$E$1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развитьие</c:v>
                </c:pt>
                <c:pt idx="3">
                  <c:v>Позновательное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'[Лист Microsoft Excel.xlsx]Лист1'!$A$3:$E$3</c:f>
              <c:numCache>
                <c:formatCode>0%</c:formatCode>
                <c:ptCount val="5"/>
                <c:pt idx="0">
                  <c:v>0.59</c:v>
                </c:pt>
                <c:pt idx="1">
                  <c:v>0.67</c:v>
                </c:pt>
                <c:pt idx="2">
                  <c:v>0.73</c:v>
                </c:pt>
                <c:pt idx="3">
                  <c:v>0.54</c:v>
                </c:pt>
                <c:pt idx="4">
                  <c:v>0.57999999999999996</c:v>
                </c:pt>
              </c:numCache>
            </c:numRef>
          </c:val>
        </c:ser>
        <c:ser>
          <c:idx val="2"/>
          <c:order val="2"/>
          <c:tx>
            <c:strRef>
              <c:f>"Низкий"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'[Лист Microsoft Excel.xlsx]Лист1'!$A$1:$E$1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развитьие</c:v>
                </c:pt>
                <c:pt idx="3">
                  <c:v>Позновательное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'[Лист Microsoft Excel.xlsx]Лист1'!$A$4:$E$4</c:f>
              <c:numCache>
                <c:formatCode>0%</c:formatCode>
                <c:ptCount val="5"/>
                <c:pt idx="0">
                  <c:v>0.36</c:v>
                </c:pt>
                <c:pt idx="1">
                  <c:v>0.33</c:v>
                </c:pt>
                <c:pt idx="2">
                  <c:v>0.1</c:v>
                </c:pt>
                <c:pt idx="3">
                  <c:v>0.46</c:v>
                </c:pt>
                <c:pt idx="4">
                  <c:v>0.42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85568"/>
        <c:axId val="56692736"/>
      </c:barChart>
      <c:catAx>
        <c:axId val="190855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92736"/>
        <c:crosses val="autoZero"/>
        <c:auto val="1"/>
        <c:lblAlgn val="ctr"/>
        <c:lblOffset val="100"/>
        <c:noMultiLvlLbl val="0"/>
      </c:catAx>
      <c:valAx>
        <c:axId val="56692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085568"/>
        <c:crosses val="autoZero"/>
        <c:crossBetween val="between"/>
      </c:valAx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Основной текст (восточно-азиат" charset="0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Основной текст (восточно-азиат" charset="0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Основной текст (восточно-азиат" charset="0"/>
                <a:cs typeface="+mn-cs"/>
              </a:defRPr>
            </a:pPr>
            <a:endParaRPr lang="ru-RU"/>
          </a:p>
        </c:txPr>
      </c:legendEntry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+mn-lt"/>
              <a:ea typeface="+Основной текст (восточно-азиат" charset="0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"Высокий"</c:f>
              <c:strCache>
                <c:ptCount val="1"/>
                <c:pt idx="0">
                  <c:v>Высокий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invertIfNegative val="0"/>
          <c:cat>
            <c:strRef>
              <c:f>'[Лист Microsoft Excel.xlsx]Лист1'!$A$1:$E$1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развитьие</c:v>
                </c:pt>
                <c:pt idx="3">
                  <c:v>Позновательное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'[Лист Microsoft Excel.xlsx]Лист1'!$A$2:$E$2</c:f>
              <c:numCache>
                <c:formatCode>0%</c:formatCode>
                <c:ptCount val="5"/>
                <c:pt idx="0">
                  <c:v>0.44</c:v>
                </c:pt>
                <c:pt idx="1">
                  <c:v>0.46</c:v>
                </c:pt>
                <c:pt idx="2">
                  <c:v>0.9</c:v>
                </c:pt>
                <c:pt idx="3">
                  <c:v>0.54</c:v>
                </c:pt>
                <c:pt idx="4">
                  <c:v>0.57999999999999996</c:v>
                </c:pt>
              </c:numCache>
            </c:numRef>
          </c:val>
        </c:ser>
        <c:ser>
          <c:idx val="1"/>
          <c:order val="1"/>
          <c:tx>
            <c:strRef>
              <c:f>"Средний"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'[Лист Microsoft Excel.xlsx]Лист1'!$A$1:$E$1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развитьие</c:v>
                </c:pt>
                <c:pt idx="3">
                  <c:v>Позновательное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'[Лист Microsoft Excel.xlsx]Лист1'!$A$3:$E$3</c:f>
              <c:numCache>
                <c:formatCode>0%</c:formatCode>
                <c:ptCount val="5"/>
                <c:pt idx="0">
                  <c:v>0.49</c:v>
                </c:pt>
                <c:pt idx="1">
                  <c:v>0.46</c:v>
                </c:pt>
                <c:pt idx="2">
                  <c:v>0.1</c:v>
                </c:pt>
                <c:pt idx="3">
                  <c:v>0.39</c:v>
                </c:pt>
                <c:pt idx="4">
                  <c:v>0.27</c:v>
                </c:pt>
              </c:numCache>
            </c:numRef>
          </c:val>
        </c:ser>
        <c:ser>
          <c:idx val="2"/>
          <c:order val="2"/>
          <c:tx>
            <c:strRef>
              <c:f>"Низкий"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'[Лист Microsoft Excel.xlsx]Лист1'!$A$1:$E$1</c:f>
              <c:strCache>
                <c:ptCount val="5"/>
                <c:pt idx="0">
                  <c:v>художественно-эстетическое развитие</c:v>
                </c:pt>
                <c:pt idx="1">
                  <c:v>Физическое развитие</c:v>
                </c:pt>
                <c:pt idx="2">
                  <c:v>Социально-коммуникативное развитьие</c:v>
                </c:pt>
                <c:pt idx="3">
                  <c:v>Позновательное развитие</c:v>
                </c:pt>
                <c:pt idx="4">
                  <c:v>Речевое развитие</c:v>
                </c:pt>
              </c:strCache>
            </c:strRef>
          </c:cat>
          <c:val>
            <c:numRef>
              <c:f>'[Лист Microsoft Excel.xlsx]Лист1'!$A$4:$E$4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0.08</c:v>
                </c:pt>
                <c:pt idx="2">
                  <c:v>0</c:v>
                </c:pt>
                <c:pt idx="3">
                  <c:v>7.0000000000000007E-2</c:v>
                </c:pt>
                <c:pt idx="4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707328"/>
        <c:axId val="56709120"/>
      </c:barChart>
      <c:catAx>
        <c:axId val="56707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09120"/>
        <c:crosses val="autoZero"/>
        <c:auto val="1"/>
        <c:lblAlgn val="ctr"/>
        <c:lblOffset val="100"/>
        <c:noMultiLvlLbl val="0"/>
      </c:catAx>
      <c:valAx>
        <c:axId val="567091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707328"/>
        <c:crosses val="autoZero"/>
        <c:crossBetween val="between"/>
      </c:valAx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Основной текст (восточно-азиат" charset="0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Основной текст (восточно-азиат" charset="0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ru-RU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Основной текст (восточно-азиат" charset="0"/>
                <a:cs typeface="+mn-cs"/>
              </a:defRPr>
            </a:pPr>
            <a:endParaRPr lang="ru-RU"/>
          </a:p>
        </c:txPr>
      </c:legendEntry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+mn-lt"/>
              <a:ea typeface="+Основной текст (восточно-азиат" charset="0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Хазиахметова</dc:creator>
  <cp:lastModifiedBy>админ</cp:lastModifiedBy>
  <cp:revision>2</cp:revision>
  <cp:lastPrinted>2024-05-29T08:15:00Z</cp:lastPrinted>
  <dcterms:created xsi:type="dcterms:W3CDTF">2024-07-10T05:43:00Z</dcterms:created>
  <dcterms:modified xsi:type="dcterms:W3CDTF">2024-07-10T05:43:00Z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05B569E34F664EF6AB87EC925E8B5401_12</vt:lpwstr>
  </property>
</Properties>
</file>