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A3E85" w14:textId="77777777" w:rsidR="00996BCC" w:rsidRDefault="00996BCC">
      <w:pPr>
        <w:rPr>
          <w:rFonts w:ascii="Times New Roman" w:hAnsi="Times New Roman" w:cs="Times New Roman"/>
          <w:b/>
          <w:bCs/>
          <w:sz w:val="28"/>
          <w:szCs w:val="28"/>
          <w:u w:val="single"/>
        </w:rPr>
      </w:pPr>
    </w:p>
    <w:p w14:paraId="5CDD750B" w14:textId="77777777" w:rsidR="00996BCC" w:rsidRDefault="00000000">
      <w:pPr>
        <w:spacing w:after="0"/>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Городская Лаборатория Активных Дошкольников. </w:t>
      </w:r>
    </w:p>
    <w:p w14:paraId="36E0033C" w14:textId="77777777" w:rsidR="00996BCC" w:rsidRDefault="00000000">
      <w:pPr>
        <w:pStyle w:val="aff1"/>
        <w:shd w:val="clear" w:color="auto" w:fill="FFFFFF"/>
        <w:spacing w:before="0" w:after="150"/>
        <w:jc w:val="center"/>
        <w:rPr>
          <w:sz w:val="28"/>
          <w:szCs w:val="28"/>
        </w:rPr>
      </w:pPr>
      <w:r>
        <w:rPr>
          <w:b/>
          <w:bCs/>
          <w:sz w:val="28"/>
          <w:szCs w:val="28"/>
        </w:rPr>
        <w:t xml:space="preserve">мастер-класс  </w:t>
      </w:r>
      <w:r>
        <w:rPr>
          <w:sz w:val="28"/>
          <w:szCs w:val="28"/>
        </w:rPr>
        <w:t xml:space="preserve"> “Использование индивидуального тренажера для развития тактильно-слухового восприятия у детей раннего возраста”</w:t>
      </w:r>
    </w:p>
    <w:p w14:paraId="4AE8DF46" w14:textId="77777777" w:rsidR="00996BCC" w:rsidRDefault="00000000">
      <w:pPr>
        <w:spacing w:after="0"/>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62CA6F66" w14:textId="77777777" w:rsidR="00996BCC" w:rsidRDefault="00000000">
      <w:pPr>
        <w:spacing w:after="0"/>
        <w:ind w:firstLine="426"/>
        <w:jc w:val="right"/>
        <w:rPr>
          <w:rFonts w:ascii="Times New Roman" w:hAnsi="Times New Roman" w:cs="Times New Roman"/>
          <w:bCs/>
          <w:sz w:val="28"/>
          <w:szCs w:val="28"/>
        </w:rPr>
      </w:pPr>
      <w:r>
        <w:rPr>
          <w:rFonts w:ascii="Times New Roman" w:hAnsi="Times New Roman" w:cs="Times New Roman"/>
          <w:bCs/>
          <w:sz w:val="28"/>
          <w:szCs w:val="28"/>
        </w:rPr>
        <w:t>Прель Светлана Алексеевна:</w:t>
      </w:r>
    </w:p>
    <w:p w14:paraId="0B207646" w14:textId="77777777" w:rsidR="00996BCC" w:rsidRDefault="00000000">
      <w:pPr>
        <w:spacing w:after="0"/>
        <w:ind w:firstLine="426"/>
        <w:jc w:val="right"/>
        <w:rPr>
          <w:rFonts w:ascii="Times New Roman" w:hAnsi="Times New Roman" w:cs="Times New Roman"/>
          <w:bCs/>
          <w:sz w:val="28"/>
          <w:szCs w:val="28"/>
        </w:rPr>
      </w:pPr>
      <w:r>
        <w:rPr>
          <w:rFonts w:ascii="Times New Roman" w:hAnsi="Times New Roman" w:cs="Times New Roman"/>
          <w:bCs/>
          <w:sz w:val="28"/>
          <w:szCs w:val="28"/>
        </w:rPr>
        <w:t>МБДОУ №578.</w:t>
      </w:r>
    </w:p>
    <w:p w14:paraId="77660337" w14:textId="77777777" w:rsidR="00996BCC" w:rsidRDefault="00000000">
      <w:pPr>
        <w:ind w:firstLine="240"/>
        <w:jc w:val="both"/>
        <w:rPr>
          <w:rFonts w:ascii="Times New Roman" w:eastAsia="Calibri" w:hAnsi="Times New Roman" w:cs="Times New Roman"/>
          <w:bCs/>
          <w:sz w:val="28"/>
          <w:szCs w:val="28"/>
          <w:lang w:eastAsia="ru-RU"/>
        </w:rPr>
      </w:pPr>
      <w:r>
        <w:rPr>
          <w:rFonts w:ascii="Times New Roman" w:hAnsi="Times New Roman" w:cs="Times New Roman"/>
          <w:bCs/>
          <w:sz w:val="28"/>
          <w:szCs w:val="28"/>
        </w:rPr>
        <w:t xml:space="preserve"> </w:t>
      </w:r>
      <w:r>
        <w:rPr>
          <w:rFonts w:ascii="Times New Roman" w:hAnsi="Times New Roman" w:cs="Times New Roman"/>
          <w:b/>
          <w:bCs/>
          <w:sz w:val="28"/>
          <w:szCs w:val="28"/>
        </w:rPr>
        <w:t xml:space="preserve">Цель: </w:t>
      </w:r>
      <w:r>
        <w:t xml:space="preserve"> </w:t>
      </w:r>
      <w:r>
        <w:rPr>
          <w:rFonts w:ascii="Times New Roman" w:hAnsi="Times New Roman" w:cs="Times New Roman"/>
          <w:sz w:val="28"/>
          <w:szCs w:val="28"/>
        </w:rPr>
        <w:t>создание личностно-развивающей образовательной среды в группах раннего возраста посредствам индивидуального тренажера для развития тактильно-слухового восприятия, эмоционального отклика.</w:t>
      </w:r>
    </w:p>
    <w:p w14:paraId="1F964021" w14:textId="77777777" w:rsidR="00996BCC" w:rsidRDefault="00000000">
      <w:pPr>
        <w:spacing w:after="0"/>
        <w:ind w:firstLine="426"/>
        <w:rPr>
          <w:b/>
          <w:bCs/>
          <w:sz w:val="28"/>
          <w:szCs w:val="28"/>
        </w:rPr>
      </w:pPr>
      <w:r>
        <w:rPr>
          <w:rFonts w:ascii="Times New Roman" w:hAnsi="Times New Roman" w:cs="Times New Roman"/>
          <w:b/>
          <w:bCs/>
          <w:sz w:val="28"/>
          <w:szCs w:val="28"/>
        </w:rPr>
        <w:t xml:space="preserve">Задачи: </w:t>
      </w:r>
      <w:r>
        <w:rPr>
          <w:sz w:val="28"/>
          <w:szCs w:val="28"/>
        </w:rPr>
        <w:br/>
        <w:t>- развивать сенсорное восприятие и эмоциональный интеллект.</w:t>
      </w:r>
      <w:r>
        <w:rPr>
          <w:sz w:val="28"/>
          <w:szCs w:val="28"/>
        </w:rPr>
        <w:br/>
        <w:t>- формировать предпосылки к возможности выбора.</w:t>
      </w:r>
      <w:r>
        <w:rPr>
          <w:sz w:val="28"/>
          <w:szCs w:val="28"/>
        </w:rPr>
        <w:br/>
        <w:t xml:space="preserve">- дать представления об элементарной поисковой деятельности. </w:t>
      </w:r>
      <w:r>
        <w:rPr>
          <w:sz w:val="28"/>
          <w:szCs w:val="28"/>
        </w:rPr>
        <w:br/>
        <w:t>-развивать 4 к компетенции</w:t>
      </w:r>
      <w:r>
        <w:rPr>
          <w:b/>
          <w:bCs/>
          <w:sz w:val="28"/>
          <w:szCs w:val="28"/>
        </w:rPr>
        <w:t xml:space="preserve">   </w:t>
      </w:r>
    </w:p>
    <w:p w14:paraId="6227023C" w14:textId="77777777" w:rsidR="00996BCC" w:rsidRDefault="00000000">
      <w:pPr>
        <w:spacing w:after="0"/>
        <w:ind w:firstLine="426"/>
        <w:rPr>
          <w:rFonts w:ascii="Times New Roman" w:hAnsi="Times New Roman" w:cs="Times New Roman"/>
          <w:i/>
          <w:color w:val="FF0000"/>
          <w:sz w:val="28"/>
          <w:szCs w:val="28"/>
        </w:rPr>
      </w:pPr>
      <w:r>
        <w:rPr>
          <w:rFonts w:ascii="Times New Roman" w:hAnsi="Times New Roman" w:cs="Times New Roman"/>
          <w:b/>
          <w:bCs/>
          <w:sz w:val="28"/>
          <w:szCs w:val="28"/>
        </w:rPr>
        <w:t>Планируемые результаты:</w:t>
      </w:r>
      <w:r>
        <w:rPr>
          <w:rFonts w:ascii="Times New Roman" w:hAnsi="Times New Roman" w:cs="Times New Roman"/>
          <w:sz w:val="28"/>
          <w:szCs w:val="28"/>
        </w:rPr>
        <w:t xml:space="preserve"> познакомить с опытом работы в группе раннего возраста на развитие тактильно-слухового восприятия.</w:t>
      </w:r>
    </w:p>
    <w:p w14:paraId="0D8DA63F" w14:textId="77777777" w:rsidR="00996BCC" w:rsidRDefault="00000000">
      <w:pPr>
        <w:spacing w:after="0"/>
        <w:ind w:firstLine="426"/>
        <w:rPr>
          <w:rFonts w:ascii="Times New Roman" w:hAnsi="Times New Roman" w:cs="Times New Roman"/>
          <w:b/>
          <w:bCs/>
          <w:sz w:val="28"/>
          <w:szCs w:val="28"/>
        </w:rPr>
      </w:pPr>
      <w:r>
        <w:rPr>
          <w:rFonts w:ascii="Times New Roman" w:hAnsi="Times New Roman" w:cs="Times New Roman"/>
          <w:b/>
          <w:bCs/>
          <w:sz w:val="28"/>
          <w:szCs w:val="28"/>
        </w:rPr>
        <w:t xml:space="preserve">К какому направлению ФОП ДО относится.  </w:t>
      </w:r>
      <w:r>
        <w:rPr>
          <w:rFonts w:ascii="Times New Roman" w:hAnsi="Times New Roman" w:cs="Times New Roman"/>
          <w:sz w:val="28"/>
          <w:szCs w:val="28"/>
        </w:rPr>
        <w:t>Познавательное, духовно-нравственное</w:t>
      </w:r>
    </w:p>
    <w:p w14:paraId="0E2F6853" w14:textId="77777777" w:rsidR="00996BCC" w:rsidRDefault="00000000">
      <w:pPr>
        <w:spacing w:after="0"/>
        <w:ind w:firstLine="426"/>
        <w:rPr>
          <w:rFonts w:ascii="Times New Roman" w:hAnsi="Times New Roman" w:cs="Times New Roman"/>
          <w:sz w:val="28"/>
          <w:szCs w:val="28"/>
        </w:rPr>
      </w:pPr>
      <w:r>
        <w:rPr>
          <w:rFonts w:ascii="Times New Roman" w:hAnsi="Times New Roman" w:cs="Times New Roman"/>
          <w:b/>
          <w:bCs/>
          <w:sz w:val="28"/>
          <w:szCs w:val="28"/>
        </w:rPr>
        <w:t>Какие ценности формируются:</w:t>
      </w:r>
      <w:r>
        <w:rPr>
          <w:rFonts w:ascii="Times New Roman" w:hAnsi="Times New Roman" w:cs="Times New Roman"/>
          <w:sz w:val="28"/>
          <w:szCs w:val="28"/>
        </w:rPr>
        <w:t>учим проявлять сочувствие,повышать любознательность, развитие 4 к компетенций, эмпатии, права выбора</w:t>
      </w:r>
    </w:p>
    <w:p w14:paraId="4BC1FCC9" w14:textId="77777777" w:rsidR="00996BCC" w:rsidRDefault="00996BCC">
      <w:pPr>
        <w:spacing w:after="0"/>
        <w:ind w:firstLine="426"/>
        <w:rPr>
          <w:rFonts w:ascii="Times New Roman" w:hAnsi="Times New Roman" w:cs="Times New Roman"/>
          <w:b/>
          <w:bCs/>
          <w:sz w:val="28"/>
          <w:szCs w:val="28"/>
        </w:rPr>
      </w:pPr>
    </w:p>
    <w:p w14:paraId="6C0B938B" w14:textId="77777777" w:rsidR="00996BCC" w:rsidRDefault="00000000">
      <w:pPr>
        <w:spacing w:after="0"/>
        <w:ind w:firstLine="426"/>
        <w:rPr>
          <w:rFonts w:ascii="Times New Roman" w:hAnsi="Times New Roman" w:cs="Times New Roman"/>
          <w:bCs/>
          <w:i/>
          <w:color w:val="FF0000"/>
          <w:sz w:val="28"/>
          <w:szCs w:val="28"/>
        </w:rPr>
      </w:pPr>
      <w:r>
        <w:rPr>
          <w:rFonts w:ascii="Times New Roman" w:hAnsi="Times New Roman" w:cs="Times New Roman"/>
          <w:b/>
          <w:bCs/>
          <w:sz w:val="28"/>
          <w:szCs w:val="28"/>
        </w:rPr>
        <w:t xml:space="preserve">Ход мастер-класса. </w:t>
      </w:r>
    </w:p>
    <w:tbl>
      <w:tblPr>
        <w:tblStyle w:val="aff"/>
        <w:tblW w:w="15151" w:type="dxa"/>
        <w:tblInd w:w="279" w:type="dxa"/>
        <w:tblLook w:val="04A0" w:firstRow="1" w:lastRow="0" w:firstColumn="1" w:lastColumn="0" w:noHBand="0" w:noVBand="1"/>
      </w:tblPr>
      <w:tblGrid>
        <w:gridCol w:w="3453"/>
        <w:gridCol w:w="5202"/>
        <w:gridCol w:w="4376"/>
        <w:gridCol w:w="2120"/>
      </w:tblGrid>
      <w:tr w:rsidR="00996BCC" w14:paraId="78035EBE" w14:textId="77777777">
        <w:trPr>
          <w:cantSplit/>
          <w:trHeight w:val="543"/>
        </w:trPr>
        <w:tc>
          <w:tcPr>
            <w:tcW w:w="3857" w:type="dxa"/>
          </w:tcPr>
          <w:p w14:paraId="13282440" w14:textId="77777777" w:rsidR="00996BCC" w:rsidRDefault="00000000">
            <w:pPr>
              <w:jc w:val="center"/>
              <w:rPr>
                <w:rFonts w:ascii="Times New Roman" w:hAnsi="Times New Roman" w:cs="Times New Roman"/>
                <w:sz w:val="24"/>
                <w:szCs w:val="24"/>
              </w:rPr>
            </w:pPr>
            <w:r>
              <w:rPr>
                <w:rFonts w:ascii="Times New Roman" w:hAnsi="Times New Roman" w:cs="Times New Roman"/>
                <w:sz w:val="24"/>
                <w:szCs w:val="24"/>
              </w:rPr>
              <w:t>Этап и цель</w:t>
            </w:r>
          </w:p>
        </w:tc>
        <w:tc>
          <w:tcPr>
            <w:tcW w:w="5867" w:type="dxa"/>
          </w:tcPr>
          <w:p w14:paraId="06035C55" w14:textId="77777777" w:rsidR="00996BCC" w:rsidRDefault="00000000">
            <w:pPr>
              <w:jc w:val="center"/>
              <w:rPr>
                <w:rFonts w:ascii="Times New Roman" w:hAnsi="Times New Roman" w:cs="Times New Roman"/>
                <w:sz w:val="24"/>
                <w:szCs w:val="24"/>
              </w:rPr>
            </w:pPr>
            <w:r>
              <w:rPr>
                <w:rFonts w:ascii="Times New Roman" w:hAnsi="Times New Roman" w:cs="Times New Roman"/>
                <w:sz w:val="24"/>
                <w:szCs w:val="24"/>
              </w:rPr>
              <w:t>Методы и приемы (деятельность и речь ведущего)</w:t>
            </w:r>
          </w:p>
        </w:tc>
        <w:tc>
          <w:tcPr>
            <w:tcW w:w="3163" w:type="dxa"/>
          </w:tcPr>
          <w:p w14:paraId="49F9DB61" w14:textId="77777777" w:rsidR="00996BCC" w:rsidRDefault="00000000">
            <w:pPr>
              <w:jc w:val="center"/>
              <w:rPr>
                <w:rFonts w:ascii="Times New Roman" w:hAnsi="Times New Roman" w:cs="Times New Roman"/>
                <w:sz w:val="24"/>
                <w:szCs w:val="24"/>
              </w:rPr>
            </w:pPr>
            <w:r>
              <w:rPr>
                <w:rFonts w:ascii="Times New Roman" w:hAnsi="Times New Roman" w:cs="Times New Roman"/>
                <w:sz w:val="24"/>
                <w:szCs w:val="24"/>
              </w:rPr>
              <w:t>Действия участников</w:t>
            </w:r>
          </w:p>
        </w:tc>
        <w:tc>
          <w:tcPr>
            <w:tcW w:w="2264" w:type="dxa"/>
          </w:tcPr>
          <w:p w14:paraId="1162026A" w14:textId="77777777" w:rsidR="00996BCC" w:rsidRDefault="00000000">
            <w:pPr>
              <w:jc w:val="center"/>
              <w:rPr>
                <w:rFonts w:ascii="Times New Roman" w:hAnsi="Times New Roman" w:cs="Times New Roman"/>
                <w:sz w:val="24"/>
                <w:szCs w:val="24"/>
              </w:rPr>
            </w:pPr>
            <w:r>
              <w:rPr>
                <w:rFonts w:ascii="Times New Roman" w:hAnsi="Times New Roman" w:cs="Times New Roman"/>
                <w:sz w:val="24"/>
                <w:szCs w:val="24"/>
              </w:rPr>
              <w:t>Примечание / оборудование</w:t>
            </w:r>
          </w:p>
        </w:tc>
      </w:tr>
      <w:tr w:rsidR="00996BCC" w14:paraId="0D342170" w14:textId="77777777">
        <w:trPr>
          <w:cantSplit/>
          <w:trHeight w:val="543"/>
        </w:trPr>
        <w:tc>
          <w:tcPr>
            <w:tcW w:w="3857" w:type="dxa"/>
          </w:tcPr>
          <w:p w14:paraId="34568EBE" w14:textId="77777777" w:rsidR="00996BCC" w:rsidRDefault="00000000">
            <w:pPr>
              <w:rPr>
                <w:rFonts w:ascii="Times New Roman" w:hAnsi="Times New Roman" w:cs="Times New Roman"/>
                <w:sz w:val="24"/>
                <w:szCs w:val="24"/>
              </w:rPr>
            </w:pPr>
            <w:r>
              <w:rPr>
                <w:rFonts w:ascii="Times New Roman" w:hAnsi="Times New Roman" w:cs="Times New Roman"/>
                <w:sz w:val="24"/>
                <w:szCs w:val="24"/>
              </w:rPr>
              <w:t xml:space="preserve">1. Эмоциональный якорь. </w:t>
            </w:r>
            <w:r>
              <w:rPr>
                <w:rFonts w:ascii="Times New Roman" w:hAnsi="Times New Roman" w:cs="Times New Roman"/>
                <w:b/>
                <w:sz w:val="24"/>
                <w:szCs w:val="24"/>
              </w:rPr>
              <w:t>Знакомство.</w:t>
            </w:r>
          </w:p>
          <w:p w14:paraId="77AEE244" w14:textId="77777777" w:rsidR="00996BCC" w:rsidRDefault="00000000">
            <w:pPr>
              <w:rPr>
                <w:rFonts w:ascii="Times New Roman" w:hAnsi="Times New Roman" w:cs="Times New Roman"/>
                <w:sz w:val="24"/>
                <w:szCs w:val="24"/>
              </w:rPr>
            </w:pPr>
            <w:r>
              <w:rPr>
                <w:rFonts w:ascii="Times New Roman" w:hAnsi="Times New Roman" w:cs="Times New Roman"/>
                <w:sz w:val="24"/>
                <w:szCs w:val="24"/>
              </w:rPr>
              <w:t>Цель:</w:t>
            </w:r>
          </w:p>
        </w:tc>
        <w:tc>
          <w:tcPr>
            <w:tcW w:w="5867" w:type="dxa"/>
          </w:tcPr>
          <w:p w14:paraId="0B2B4357" w14:textId="77777777" w:rsidR="00996BCC" w:rsidRDefault="00000000">
            <w:pPr>
              <w:rPr>
                <w:rFonts w:ascii="Times New Roman" w:hAnsi="Times New Roman" w:cs="Times New Roman"/>
                <w:i/>
                <w:color w:val="FF0000"/>
                <w:sz w:val="24"/>
                <w:szCs w:val="24"/>
              </w:rPr>
            </w:pPr>
            <w:r>
              <w:t xml:space="preserve">Добрый день, уважаемые коллеги,посмотрите- у меня в руках игрушка и сейчас с ее помощью мы с вами и познакомимся. Вы называете свое имя и черту вашего характера, ассоциируя ее с Чебурашкой.  Меня зовут Светлана и я такая добрая, как Чебурашка. </w:t>
            </w:r>
          </w:p>
        </w:tc>
        <w:tc>
          <w:tcPr>
            <w:tcW w:w="3163" w:type="dxa"/>
          </w:tcPr>
          <w:p w14:paraId="15C3252B" w14:textId="77777777" w:rsidR="00996BCC" w:rsidRDefault="00000000">
            <w:pPr>
              <w:rPr>
                <w:rFonts w:ascii="Times New Roman" w:hAnsi="Times New Roman" w:cs="Times New Roman"/>
                <w:sz w:val="24"/>
                <w:szCs w:val="24"/>
              </w:rPr>
            </w:pPr>
            <w:r>
              <w:rPr>
                <w:rFonts w:ascii="Times New Roman" w:hAnsi="Times New Roman" w:cs="Times New Roman"/>
                <w:sz w:val="24"/>
                <w:szCs w:val="24"/>
              </w:rPr>
              <w:t>Передают игрушку, называют свое имя и черту характера</w:t>
            </w:r>
          </w:p>
        </w:tc>
        <w:tc>
          <w:tcPr>
            <w:tcW w:w="2264" w:type="dxa"/>
          </w:tcPr>
          <w:p w14:paraId="7A759DD0" w14:textId="77777777" w:rsidR="00996BCC" w:rsidRDefault="00000000">
            <w:pPr>
              <w:rPr>
                <w:rFonts w:ascii="Times New Roman" w:hAnsi="Times New Roman" w:cs="Times New Roman"/>
                <w:sz w:val="24"/>
                <w:szCs w:val="24"/>
              </w:rPr>
            </w:pPr>
            <w:r>
              <w:rPr>
                <w:rFonts w:ascii="Times New Roman" w:hAnsi="Times New Roman" w:cs="Times New Roman"/>
                <w:sz w:val="24"/>
                <w:szCs w:val="24"/>
              </w:rPr>
              <w:t>Игрушка Чебурашка</w:t>
            </w:r>
          </w:p>
        </w:tc>
      </w:tr>
      <w:tr w:rsidR="00996BCC" w14:paraId="10354B86" w14:textId="77777777">
        <w:trPr>
          <w:cantSplit/>
          <w:trHeight w:val="543"/>
        </w:trPr>
        <w:tc>
          <w:tcPr>
            <w:tcW w:w="3857" w:type="dxa"/>
          </w:tcPr>
          <w:p w14:paraId="23F37651" w14:textId="77777777" w:rsidR="00996BCC" w:rsidRDefault="00000000">
            <w:pPr>
              <w:rPr>
                <w:rFonts w:ascii="Times New Roman" w:hAnsi="Times New Roman" w:cs="Times New Roman"/>
                <w:sz w:val="24"/>
                <w:szCs w:val="24"/>
              </w:rPr>
            </w:pPr>
            <w:r>
              <w:rPr>
                <w:rFonts w:ascii="Times New Roman" w:hAnsi="Times New Roman" w:cs="Times New Roman"/>
                <w:sz w:val="24"/>
                <w:szCs w:val="24"/>
              </w:rPr>
              <w:lastRenderedPageBreak/>
              <w:t xml:space="preserve">2. Познавательный якорь….  </w:t>
            </w:r>
            <w:r>
              <w:rPr>
                <w:rFonts w:ascii="Times New Roman" w:hAnsi="Times New Roman"/>
                <w:b/>
                <w:color w:val="222222"/>
                <w:sz w:val="24"/>
                <w:szCs w:val="24"/>
                <w:shd w:val="clear" w:color="auto" w:fill="FFFFFF"/>
              </w:rPr>
              <w:t>Организационный момент</w:t>
            </w:r>
            <w:r>
              <w:rPr>
                <w:rFonts w:ascii="Times New Roman" w:hAnsi="Times New Roman"/>
                <w:b/>
                <w:color w:val="222222"/>
                <w:sz w:val="24"/>
                <w:szCs w:val="24"/>
              </w:rPr>
              <w:t xml:space="preserve"> МОТИВАЦИЯ</w:t>
            </w:r>
            <w:r>
              <w:rPr>
                <w:rFonts w:ascii="Times New Roman" w:hAnsi="Times New Roman"/>
                <w:color w:val="222222"/>
                <w:sz w:val="24"/>
                <w:szCs w:val="24"/>
              </w:rPr>
              <w:t xml:space="preserve"> – </w:t>
            </w:r>
            <w:r>
              <w:rPr>
                <w:rFonts w:ascii="Times New Roman" w:hAnsi="Times New Roman"/>
                <w:color w:val="222222"/>
                <w:sz w:val="20"/>
                <w:szCs w:val="20"/>
              </w:rPr>
              <w:t>побуждение к действию, обусловливающее субъективно-личностную заинтересованность индивида в его свершении.</w:t>
            </w:r>
          </w:p>
          <w:p w14:paraId="4E0ED6D8" w14:textId="77777777" w:rsidR="00996BCC" w:rsidRDefault="00000000">
            <w:pPr>
              <w:rPr>
                <w:rFonts w:ascii="Times New Roman" w:hAnsi="Times New Roman" w:cs="Times New Roman"/>
                <w:sz w:val="24"/>
                <w:szCs w:val="24"/>
              </w:rPr>
            </w:pPr>
            <w:r>
              <w:rPr>
                <w:rFonts w:ascii="Times New Roman" w:hAnsi="Times New Roman" w:cs="Times New Roman"/>
                <w:sz w:val="24"/>
                <w:szCs w:val="24"/>
              </w:rPr>
              <w:t>Цель….</w:t>
            </w:r>
          </w:p>
        </w:tc>
        <w:tc>
          <w:tcPr>
            <w:tcW w:w="5867" w:type="dxa"/>
          </w:tcPr>
          <w:p w14:paraId="2A54F902" w14:textId="77777777" w:rsidR="00996BCC" w:rsidRDefault="00000000">
            <w:pPr>
              <w:pStyle w:val="aff1"/>
              <w:shd w:val="clear" w:color="auto" w:fill="FFFFFF"/>
              <w:spacing w:before="0" w:after="150"/>
            </w:pPr>
            <w:r>
              <w:t xml:space="preserve">Сегодня я хочу поделиться с вами опытом своей работы в группе детей раннего возраста </w:t>
            </w:r>
          </w:p>
          <w:p w14:paraId="18E181B8" w14:textId="77777777" w:rsidR="00996BCC" w:rsidRDefault="00000000">
            <w:pPr>
              <w:pStyle w:val="aff1"/>
              <w:shd w:val="clear" w:color="auto" w:fill="FFFFFF"/>
              <w:spacing w:before="0" w:after="150"/>
            </w:pPr>
            <w:r>
              <w:t xml:space="preserve"> Ранний возраст наиболее благоприятен для совершенствования деятельности органов чувств, накопления представлений об окружающем мире. </w:t>
            </w:r>
            <w:r>
              <w:rPr>
                <w:color w:val="000000"/>
                <w:shd w:val="clear" w:color="auto" w:fill="FFFFFF"/>
              </w:rPr>
              <w:t>Ни для кого уже не секрет, что развитие тактильных ощущений ребенка напрямую связано с развитием речи и интеллекта</w:t>
            </w:r>
            <w:r>
              <w:t>. </w:t>
            </w:r>
            <w:r>
              <w:rPr>
                <w:color w:val="000000"/>
                <w:shd w:val="clear" w:color="auto" w:fill="FFFFFF"/>
              </w:rPr>
              <w:br/>
              <w:t xml:space="preserve">   </w:t>
            </w:r>
            <w:r>
              <w:rPr>
                <w:rFonts w:eastAsia="Calibri"/>
                <w:bCs/>
              </w:rPr>
              <w:t>Тактильное, слуховое восприятие очень важно для ребенка, оно открывает первую дверь в мир познания и чем раньше начать его развивать, тем лучше.  Ребенок обследует предмет, делает выводы, развивает  мелкую моторику.</w:t>
            </w:r>
            <w:r>
              <w:rPr>
                <w:color w:val="000000"/>
                <w:shd w:val="clear" w:color="auto" w:fill="FFFFFF"/>
              </w:rPr>
              <w:br/>
              <w:t xml:space="preserve">  </w:t>
            </w:r>
            <w:r>
              <w:rPr>
                <w:b/>
                <w:bCs/>
                <w:color w:val="333333"/>
              </w:rPr>
              <w:t xml:space="preserve">  </w:t>
            </w:r>
            <w:r>
              <w:rPr>
                <w:rFonts w:eastAsia="Calibri"/>
                <w:bCs/>
              </w:rPr>
              <w:t>В современном мире, с его шумом, гамом, новыми технологиями, очень часто можно увидеть маленьких детей с телефонами. Родителям проще дать ребенку телефон, чем погулять с ним по парку, поэкспериментировать.</w:t>
            </w:r>
            <w:r>
              <w:rPr>
                <w:rFonts w:eastAsia="Calibri"/>
                <w:bCs/>
              </w:rPr>
              <w:br/>
              <w:t xml:space="preserve">   Ведь, по мнению многих родителей, во время таких прогулок, их чадо может замараться, уколоться, испугаться. А дав в руки телефон, посадив в колясочку, мама спокойно сидит на скамеечке, играя в свой телефон, а дитё «гуляет в коляске», дышит свежим воздухом, чистый и спокойный.</w:t>
            </w:r>
          </w:p>
          <w:p w14:paraId="1E3A27F8" w14:textId="77777777" w:rsidR="00996BCC" w:rsidRDefault="00000000">
            <w:pPr>
              <w:ind w:firstLine="240"/>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Наше учреждение работает с детьми с 1.5 лет. </w:t>
            </w:r>
            <w:r>
              <w:rPr>
                <w:rFonts w:ascii="Times New Roman" w:eastAsia="Calibri" w:hAnsi="Times New Roman" w:cs="Times New Roman"/>
                <w:bCs/>
                <w:sz w:val="24"/>
                <w:szCs w:val="24"/>
                <w:lang w:eastAsia="ru-RU"/>
              </w:rPr>
              <w:br/>
              <w:t xml:space="preserve">   После проведение диагностики мы заметили, что большинство детей не различают фактуру поверхности - быстро находят только гладкую, как экран телефона. Другие поверхности их пугают - для них это новое и они боятся уколоться, удариться. Многие дети не слышат «тихих» звуков, так как привыкли к шуму торговых центров, громкому сопровождению игр и мультиков на телефоне.</w:t>
            </w:r>
          </w:p>
          <w:p w14:paraId="381C0A72" w14:textId="77777777" w:rsidR="00996BCC" w:rsidRDefault="00996BCC">
            <w:pPr>
              <w:rPr>
                <w:rFonts w:ascii="Times New Roman" w:hAnsi="Times New Roman" w:cs="Times New Roman"/>
                <w:color w:val="FF0000"/>
                <w:sz w:val="24"/>
                <w:szCs w:val="24"/>
              </w:rPr>
            </w:pPr>
          </w:p>
        </w:tc>
        <w:tc>
          <w:tcPr>
            <w:tcW w:w="3163" w:type="dxa"/>
          </w:tcPr>
          <w:p w14:paraId="26C9777B" w14:textId="77777777" w:rsidR="00996BCC" w:rsidRDefault="00996BCC">
            <w:pPr>
              <w:rPr>
                <w:rFonts w:ascii="Times New Roman" w:hAnsi="Times New Roman" w:cs="Times New Roman"/>
                <w:sz w:val="24"/>
                <w:szCs w:val="24"/>
              </w:rPr>
            </w:pPr>
          </w:p>
        </w:tc>
        <w:tc>
          <w:tcPr>
            <w:tcW w:w="2264" w:type="dxa"/>
          </w:tcPr>
          <w:p w14:paraId="19F968C7" w14:textId="77777777" w:rsidR="00996BCC" w:rsidRDefault="00996BCC">
            <w:pPr>
              <w:rPr>
                <w:rFonts w:ascii="Times New Roman" w:hAnsi="Times New Roman" w:cs="Times New Roman"/>
                <w:sz w:val="24"/>
                <w:szCs w:val="24"/>
              </w:rPr>
            </w:pPr>
          </w:p>
        </w:tc>
      </w:tr>
      <w:tr w:rsidR="00996BCC" w14:paraId="12C74F9C" w14:textId="77777777">
        <w:trPr>
          <w:cantSplit/>
          <w:trHeight w:val="543"/>
        </w:trPr>
        <w:tc>
          <w:tcPr>
            <w:tcW w:w="3857" w:type="dxa"/>
          </w:tcPr>
          <w:p w14:paraId="679F141E" w14:textId="77777777" w:rsidR="00996BCC" w:rsidRDefault="00000000">
            <w:pPr>
              <w:rPr>
                <w:rFonts w:ascii="Times New Roman" w:hAnsi="Times New Roman" w:cs="Times New Roman"/>
                <w:sz w:val="24"/>
                <w:szCs w:val="24"/>
              </w:rPr>
            </w:pPr>
            <w:r>
              <w:rPr>
                <w:rFonts w:ascii="Times New Roman" w:hAnsi="Times New Roman" w:cs="Times New Roman"/>
                <w:sz w:val="24"/>
                <w:szCs w:val="24"/>
              </w:rPr>
              <w:lastRenderedPageBreak/>
              <w:t>3. Краткий анонс (рассказ о технологии)</w:t>
            </w:r>
          </w:p>
          <w:p w14:paraId="5CD3A4D4" w14:textId="77777777" w:rsidR="00996BCC" w:rsidRDefault="00000000">
            <w:pPr>
              <w:rPr>
                <w:rFonts w:ascii="Times New Roman" w:hAnsi="Times New Roman" w:cs="Times New Roman"/>
                <w:sz w:val="24"/>
                <w:szCs w:val="24"/>
              </w:rPr>
            </w:pPr>
            <w:r>
              <w:rPr>
                <w:rFonts w:ascii="Times New Roman" w:hAnsi="Times New Roman" w:cs="Times New Roman"/>
                <w:sz w:val="24"/>
                <w:szCs w:val="24"/>
              </w:rPr>
              <w:t>Цель:</w:t>
            </w:r>
          </w:p>
        </w:tc>
        <w:tc>
          <w:tcPr>
            <w:tcW w:w="5867" w:type="dxa"/>
          </w:tcPr>
          <w:p w14:paraId="3E67425D" w14:textId="77777777" w:rsidR="00996BCC" w:rsidRDefault="00000000">
            <w:pPr>
              <w:ind w:firstLine="240"/>
              <w:jc w:val="both"/>
              <w:rPr>
                <w:rFonts w:ascii="Times New Roman" w:hAnsi="Times New Roman" w:cs="Times New Roman"/>
                <w:sz w:val="24"/>
                <w:szCs w:val="24"/>
              </w:rPr>
            </w:pPr>
            <w:r>
              <w:rPr>
                <w:rFonts w:ascii="Times New Roman" w:eastAsia="Calibri" w:hAnsi="Times New Roman" w:cs="Times New Roman"/>
                <w:bCs/>
                <w:sz w:val="24"/>
                <w:szCs w:val="24"/>
                <w:lang w:eastAsia="ru-RU"/>
              </w:rPr>
              <w:t>С 2021  наш детский сад является ЦРЛП. Участвуя в фестивале практик,наша познавательная мастерская разработала  и</w:t>
            </w:r>
            <w:r>
              <w:rPr>
                <w:rFonts w:ascii="Times New Roman" w:eastAsia="Times New Roman" w:hAnsi="Times New Roman" w:cs="Times New Roman"/>
                <w:bCs/>
                <w:sz w:val="24"/>
                <w:szCs w:val="24"/>
                <w:lang w:eastAsia="ru-RU"/>
              </w:rPr>
              <w:t>ндивидуальный тренажер, направленный на развитие тактильно-слухового восприятия «Гена и Чебурашка».</w:t>
            </w:r>
            <w:r>
              <w:rPr>
                <w:rFonts w:ascii="Times New Roman" w:eastAsia="Times New Roman" w:hAnsi="Times New Roman" w:cs="Times New Roman"/>
                <w:bCs/>
                <w:sz w:val="24"/>
                <w:szCs w:val="24"/>
                <w:lang w:eastAsia="ru-RU"/>
              </w:rPr>
              <w:br/>
              <w:t xml:space="preserve"> </w:t>
            </w:r>
            <w:r>
              <w:rPr>
                <w:rFonts w:ascii="Times New Roman" w:hAnsi="Times New Roman" w:cs="Times New Roman"/>
                <w:color w:val="333333"/>
                <w:sz w:val="24"/>
                <w:szCs w:val="24"/>
              </w:rPr>
              <w:t xml:space="preserve">   </w:t>
            </w:r>
            <w:r>
              <w:rPr>
                <w:rFonts w:ascii="Times New Roman" w:hAnsi="Times New Roman" w:cs="Times New Roman"/>
                <w:sz w:val="24"/>
                <w:szCs w:val="24"/>
              </w:rPr>
              <w:t>Цель тренажера: создание личностно-развивающей образовательной среды в группах раннего возраста посредствам индивидуального тренажера для развития тактильно-слухового восприятия, эмоционального отклика.</w:t>
            </w:r>
          </w:p>
          <w:p w14:paraId="1A69D276" w14:textId="77777777" w:rsidR="00996BCC" w:rsidRDefault="00000000">
            <w:pPr>
              <w:ind w:firstLine="240"/>
              <w:jc w:val="both"/>
              <w:rPr>
                <w:rFonts w:ascii="Times New Roman" w:hAnsi="Times New Roman" w:cs="Times New Roman"/>
                <w:sz w:val="24"/>
                <w:szCs w:val="24"/>
              </w:rPr>
            </w:pPr>
            <w:r>
              <w:rPr>
                <w:rFonts w:ascii="Times New Roman" w:hAnsi="Times New Roman" w:cs="Times New Roman"/>
                <w:sz w:val="24"/>
                <w:szCs w:val="24"/>
              </w:rPr>
              <w:t xml:space="preserve">Задачи: </w:t>
            </w:r>
            <w:r>
              <w:rPr>
                <w:rFonts w:ascii="Times New Roman" w:hAnsi="Times New Roman" w:cs="Times New Roman"/>
                <w:sz w:val="24"/>
                <w:szCs w:val="24"/>
              </w:rPr>
              <w:br/>
              <w:t>- развивать сенсорное восприятие и эмоциональный интеллект.</w:t>
            </w:r>
            <w:r>
              <w:rPr>
                <w:rFonts w:ascii="Times New Roman" w:hAnsi="Times New Roman" w:cs="Times New Roman"/>
                <w:sz w:val="24"/>
                <w:szCs w:val="24"/>
              </w:rPr>
              <w:br/>
              <w:t>- формировать предпосылки к возможности выбора.</w:t>
            </w:r>
            <w:r>
              <w:rPr>
                <w:rFonts w:ascii="Times New Roman" w:hAnsi="Times New Roman" w:cs="Times New Roman"/>
                <w:sz w:val="24"/>
                <w:szCs w:val="24"/>
              </w:rPr>
              <w:br/>
              <w:t xml:space="preserve">- дать представления об элементарной поисковой деятельности. </w:t>
            </w:r>
            <w:r>
              <w:rPr>
                <w:rFonts w:ascii="Times New Roman" w:hAnsi="Times New Roman" w:cs="Times New Roman"/>
                <w:sz w:val="24"/>
                <w:szCs w:val="24"/>
              </w:rPr>
              <w:br/>
              <w:t>-развивать 4 к компетенции</w:t>
            </w:r>
            <w:r>
              <w:rPr>
                <w:rFonts w:ascii="Times New Roman" w:hAnsi="Times New Roman" w:cs="Times New Roman"/>
                <w:b/>
                <w:bCs/>
                <w:sz w:val="24"/>
                <w:szCs w:val="24"/>
              </w:rPr>
              <w:t xml:space="preserve">      </w:t>
            </w:r>
          </w:p>
          <w:p w14:paraId="68BBC930" w14:textId="77777777" w:rsidR="00996BCC" w:rsidRDefault="00000000">
            <w:pPr>
              <w:jc w:val="both"/>
              <w:rPr>
                <w:rFonts w:ascii="Times New Roman" w:eastAsia="Calibri" w:hAnsi="Times New Roman" w:cs="Times New Roman"/>
                <w:bCs/>
                <w:sz w:val="24"/>
                <w:szCs w:val="24"/>
                <w:lang w:eastAsia="ru-RU"/>
              </w:rPr>
            </w:pPr>
            <w:r>
              <w:rPr>
                <w:rFonts w:ascii="Times New Roman" w:hAnsi="Times New Roman" w:cs="Times New Roman"/>
                <w:b/>
                <w:bCs/>
                <w:color w:val="333333"/>
                <w:sz w:val="24"/>
                <w:szCs w:val="24"/>
              </w:rPr>
              <w:t xml:space="preserve">    </w:t>
            </w:r>
            <w:r>
              <w:rPr>
                <w:rFonts w:ascii="Times New Roman" w:eastAsia="Calibri" w:hAnsi="Times New Roman" w:cs="Times New Roman"/>
                <w:bCs/>
                <w:sz w:val="24"/>
                <w:szCs w:val="24"/>
                <w:lang w:eastAsia="ru-RU"/>
              </w:rPr>
              <w:t>Тренажер прост в изготовлении: мы выбрали главных героев (двух , для того, чтобы у ребенка было право выбора)- остановились на  крокодиле Гене и Чебурашке. Распечатали изображения на цветном принтере, заламинировали. Прорезали отверстия- гармошку и фартук и заполнили материалом разной фактуры.(мягкая , гладкая, колючая и т. д.) затем листы пробрюшировали, собрали в книгу, и  прикрепили к твердой основе. Основа больше распечатанных листов, по краю основы, по всему периметру пропустили гирлянду, замаскировав ее под самоклеющую белую бумагу. Затем мы взяли коробочки из под детского сока (ребенок свободно удерживает  её в руке), заполнили её разным содержимым для извлечения звука ( крупы, ракушки, монетки и т.д.). ,и обклеили коробочки теми же материалами, из которых сделаны гармошка и фартук. И начали использовать тренажер на практике.</w:t>
            </w:r>
            <w:r>
              <w:rPr>
                <w:rFonts w:ascii="Times New Roman" w:eastAsia="Calibri" w:hAnsi="Times New Roman" w:cs="Times New Roman"/>
                <w:bCs/>
                <w:sz w:val="24"/>
                <w:szCs w:val="24"/>
                <w:lang w:eastAsia="ru-RU"/>
              </w:rPr>
              <w:br/>
            </w:r>
            <w:r>
              <w:rPr>
                <w:rFonts w:ascii="Times New Roman" w:eastAsia="Times New Roman" w:hAnsi="Times New Roman" w:cs="Times New Roman"/>
                <w:sz w:val="24"/>
                <w:szCs w:val="24"/>
                <w:lang w:eastAsia="ru-RU"/>
              </w:rPr>
              <w:t>содержание практики - знакомство детей с предметами разной фактуры с помощью тактильного восприятия, развитие слухового восприятия, чувства эмпатии, предоставление ребенку право выбора;</w:t>
            </w:r>
          </w:p>
          <w:p w14:paraId="07222BDB" w14:textId="77777777" w:rsidR="00996BCC" w:rsidRDefault="00996BCC">
            <w:pPr>
              <w:contextualSpacing/>
              <w:jc w:val="both"/>
              <w:rPr>
                <w:rFonts w:ascii="Times New Roman" w:hAnsi="Times New Roman" w:cs="Times New Roman"/>
                <w:i/>
                <w:color w:val="FF0000"/>
                <w:sz w:val="24"/>
                <w:szCs w:val="24"/>
              </w:rPr>
            </w:pPr>
          </w:p>
        </w:tc>
        <w:tc>
          <w:tcPr>
            <w:tcW w:w="3163" w:type="dxa"/>
          </w:tcPr>
          <w:p w14:paraId="182C1B0E" w14:textId="77777777" w:rsidR="00996BCC" w:rsidRDefault="00996BCC">
            <w:pPr>
              <w:rPr>
                <w:rFonts w:ascii="Times New Roman" w:hAnsi="Times New Roman" w:cs="Times New Roman"/>
                <w:sz w:val="24"/>
                <w:szCs w:val="24"/>
              </w:rPr>
            </w:pPr>
          </w:p>
          <w:p w14:paraId="53B659D3" w14:textId="77777777" w:rsidR="0086556B" w:rsidRDefault="0086556B">
            <w:pPr>
              <w:rPr>
                <w:rFonts w:ascii="Times New Roman" w:hAnsi="Times New Roman" w:cs="Times New Roman"/>
                <w:sz w:val="24"/>
                <w:szCs w:val="24"/>
              </w:rPr>
            </w:pPr>
          </w:p>
          <w:p w14:paraId="57708FFE" w14:textId="77777777" w:rsidR="0086556B" w:rsidRDefault="0086556B">
            <w:pPr>
              <w:rPr>
                <w:rFonts w:ascii="Times New Roman" w:hAnsi="Times New Roman" w:cs="Times New Roman"/>
                <w:sz w:val="24"/>
                <w:szCs w:val="24"/>
              </w:rPr>
            </w:pPr>
          </w:p>
          <w:p w14:paraId="7F4A9BAB" w14:textId="77777777" w:rsidR="0086556B" w:rsidRDefault="0086556B">
            <w:pPr>
              <w:rPr>
                <w:rFonts w:ascii="Times New Roman" w:hAnsi="Times New Roman" w:cs="Times New Roman"/>
                <w:sz w:val="24"/>
                <w:szCs w:val="24"/>
              </w:rPr>
            </w:pPr>
          </w:p>
          <w:p w14:paraId="5BA83A25" w14:textId="77777777" w:rsidR="0086556B" w:rsidRDefault="0086556B">
            <w:pPr>
              <w:rPr>
                <w:rFonts w:ascii="Times New Roman" w:hAnsi="Times New Roman" w:cs="Times New Roman"/>
                <w:sz w:val="24"/>
                <w:szCs w:val="24"/>
              </w:rPr>
            </w:pPr>
          </w:p>
          <w:p w14:paraId="1C4CCF97" w14:textId="77777777" w:rsidR="0086556B" w:rsidRDefault="0086556B">
            <w:pPr>
              <w:rPr>
                <w:rFonts w:ascii="Times New Roman" w:hAnsi="Times New Roman" w:cs="Times New Roman"/>
                <w:sz w:val="24"/>
                <w:szCs w:val="24"/>
              </w:rPr>
            </w:pPr>
          </w:p>
          <w:p w14:paraId="13605B5D" w14:textId="77777777" w:rsidR="0086556B" w:rsidRDefault="0086556B">
            <w:pPr>
              <w:rPr>
                <w:rFonts w:ascii="Times New Roman" w:hAnsi="Times New Roman" w:cs="Times New Roman"/>
                <w:sz w:val="24"/>
                <w:szCs w:val="24"/>
              </w:rPr>
            </w:pPr>
          </w:p>
          <w:p w14:paraId="29A0E56C" w14:textId="77777777" w:rsidR="0086556B" w:rsidRDefault="0086556B">
            <w:pPr>
              <w:rPr>
                <w:rFonts w:ascii="Times New Roman" w:hAnsi="Times New Roman" w:cs="Times New Roman"/>
                <w:sz w:val="24"/>
                <w:szCs w:val="24"/>
              </w:rPr>
            </w:pPr>
          </w:p>
          <w:p w14:paraId="16E3C1C0" w14:textId="77777777" w:rsidR="0086556B" w:rsidRDefault="0086556B">
            <w:pPr>
              <w:rPr>
                <w:rFonts w:ascii="Times New Roman" w:hAnsi="Times New Roman" w:cs="Times New Roman"/>
                <w:sz w:val="24"/>
                <w:szCs w:val="24"/>
              </w:rPr>
            </w:pPr>
          </w:p>
          <w:p w14:paraId="400FADDC" w14:textId="77777777" w:rsidR="0086556B" w:rsidRDefault="0086556B">
            <w:pPr>
              <w:rPr>
                <w:rFonts w:ascii="Times New Roman" w:hAnsi="Times New Roman" w:cs="Times New Roman"/>
                <w:sz w:val="24"/>
                <w:szCs w:val="24"/>
              </w:rPr>
            </w:pPr>
          </w:p>
          <w:p w14:paraId="3B9D3856" w14:textId="77777777" w:rsidR="0086556B" w:rsidRDefault="0086556B">
            <w:pPr>
              <w:rPr>
                <w:rFonts w:ascii="Times New Roman" w:hAnsi="Times New Roman" w:cs="Times New Roman"/>
                <w:sz w:val="24"/>
                <w:szCs w:val="24"/>
              </w:rPr>
            </w:pPr>
          </w:p>
          <w:p w14:paraId="6F93C90A" w14:textId="77777777" w:rsidR="0086556B" w:rsidRDefault="0086556B">
            <w:pPr>
              <w:rPr>
                <w:rFonts w:ascii="Times New Roman" w:hAnsi="Times New Roman" w:cs="Times New Roman"/>
                <w:sz w:val="24"/>
                <w:szCs w:val="24"/>
              </w:rPr>
            </w:pPr>
          </w:p>
          <w:p w14:paraId="3FC50503" w14:textId="77777777" w:rsidR="0086556B" w:rsidRDefault="0086556B">
            <w:pPr>
              <w:rPr>
                <w:rFonts w:ascii="Times New Roman" w:hAnsi="Times New Roman" w:cs="Times New Roman"/>
                <w:sz w:val="24"/>
                <w:szCs w:val="24"/>
              </w:rPr>
            </w:pPr>
          </w:p>
          <w:p w14:paraId="2995264C" w14:textId="77777777" w:rsidR="0086556B" w:rsidRDefault="0086556B">
            <w:pPr>
              <w:rPr>
                <w:rFonts w:ascii="Times New Roman" w:hAnsi="Times New Roman" w:cs="Times New Roman"/>
                <w:sz w:val="24"/>
                <w:szCs w:val="24"/>
              </w:rPr>
            </w:pPr>
          </w:p>
          <w:p w14:paraId="28E0EF6D" w14:textId="77777777" w:rsidR="0086556B" w:rsidRDefault="0086556B">
            <w:pPr>
              <w:rPr>
                <w:rFonts w:ascii="Times New Roman" w:hAnsi="Times New Roman" w:cs="Times New Roman"/>
                <w:sz w:val="24"/>
                <w:szCs w:val="24"/>
              </w:rPr>
            </w:pPr>
          </w:p>
          <w:p w14:paraId="40A4182F" w14:textId="77777777" w:rsidR="0086556B" w:rsidRDefault="0086556B">
            <w:pPr>
              <w:rPr>
                <w:rFonts w:ascii="Times New Roman" w:hAnsi="Times New Roman" w:cs="Times New Roman"/>
                <w:sz w:val="24"/>
                <w:szCs w:val="24"/>
              </w:rPr>
            </w:pPr>
          </w:p>
          <w:p w14:paraId="3257FF9F" w14:textId="77777777" w:rsidR="0086556B" w:rsidRDefault="0086556B">
            <w:pPr>
              <w:rPr>
                <w:rFonts w:ascii="Times New Roman" w:hAnsi="Times New Roman" w:cs="Times New Roman"/>
                <w:sz w:val="24"/>
                <w:szCs w:val="24"/>
              </w:rPr>
            </w:pPr>
          </w:p>
          <w:p w14:paraId="2AF42602" w14:textId="77777777" w:rsidR="0086556B" w:rsidRDefault="0086556B">
            <w:pPr>
              <w:rPr>
                <w:rFonts w:ascii="Times New Roman" w:hAnsi="Times New Roman" w:cs="Times New Roman"/>
                <w:sz w:val="24"/>
                <w:szCs w:val="24"/>
              </w:rPr>
            </w:pPr>
          </w:p>
          <w:p w14:paraId="44F915DF" w14:textId="118BE3DB" w:rsidR="0086556B" w:rsidRDefault="0086556B">
            <w:pPr>
              <w:rPr>
                <w:rFonts w:ascii="Times New Roman" w:hAnsi="Times New Roman" w:cs="Times New Roman"/>
                <w:sz w:val="24"/>
                <w:szCs w:val="24"/>
              </w:rPr>
            </w:pPr>
            <w:r w:rsidRPr="0086556B">
              <w:rPr>
                <w:rFonts w:ascii="Times New Roman" w:hAnsi="Times New Roman" w:cs="Times New Roman"/>
                <w:sz w:val="24"/>
                <w:szCs w:val="24"/>
              </w:rPr>
              <w:t>https://disk.yandex.ru/i/yZcaWlAzqtzIPA</w:t>
            </w:r>
          </w:p>
        </w:tc>
        <w:tc>
          <w:tcPr>
            <w:tcW w:w="2264" w:type="dxa"/>
          </w:tcPr>
          <w:p w14:paraId="22C8F763" w14:textId="77777777" w:rsidR="00996BCC" w:rsidRDefault="00996BCC">
            <w:pPr>
              <w:rPr>
                <w:rFonts w:ascii="Times New Roman" w:hAnsi="Times New Roman" w:cs="Times New Roman"/>
                <w:sz w:val="24"/>
                <w:szCs w:val="24"/>
              </w:rPr>
            </w:pPr>
          </w:p>
        </w:tc>
      </w:tr>
      <w:tr w:rsidR="00996BCC" w14:paraId="5EF9B1A9" w14:textId="77777777">
        <w:trPr>
          <w:cantSplit/>
          <w:trHeight w:val="543"/>
        </w:trPr>
        <w:tc>
          <w:tcPr>
            <w:tcW w:w="3857" w:type="dxa"/>
          </w:tcPr>
          <w:p w14:paraId="0345C175" w14:textId="77777777" w:rsidR="00996BCC" w:rsidRDefault="00000000">
            <w:pPr>
              <w:jc w:val="both"/>
              <w:rPr>
                <w:rFonts w:ascii="Times New Roman" w:hAnsi="Times New Roman"/>
                <w:b/>
                <w:color w:val="222222"/>
                <w:sz w:val="24"/>
                <w:szCs w:val="24"/>
              </w:rPr>
            </w:pPr>
            <w:r>
              <w:rPr>
                <w:rFonts w:ascii="Times New Roman" w:hAnsi="Times New Roman" w:cs="Times New Roman"/>
                <w:sz w:val="24"/>
                <w:szCs w:val="24"/>
              </w:rPr>
              <w:lastRenderedPageBreak/>
              <w:t xml:space="preserve">4. </w:t>
            </w:r>
            <w:r>
              <w:rPr>
                <w:rFonts w:ascii="Times New Roman" w:hAnsi="Times New Roman"/>
                <w:b/>
                <w:color w:val="222222"/>
                <w:sz w:val="24"/>
                <w:szCs w:val="24"/>
              </w:rPr>
              <w:t>Ход мастер-класса или осуществление действий</w:t>
            </w:r>
          </w:p>
          <w:p w14:paraId="261B584F" w14:textId="77777777" w:rsidR="00996BCC" w:rsidRDefault="00000000">
            <w:pPr>
              <w:rPr>
                <w:rFonts w:ascii="Times New Roman" w:hAnsi="Times New Roman" w:cs="Times New Roman"/>
                <w:sz w:val="24"/>
                <w:szCs w:val="24"/>
              </w:rPr>
            </w:pPr>
            <w:r>
              <w:rPr>
                <w:rFonts w:ascii="Times New Roman" w:hAnsi="Times New Roman"/>
                <w:color w:val="222222"/>
                <w:sz w:val="20"/>
                <w:szCs w:val="20"/>
                <w:shd w:val="clear" w:color="auto" w:fill="FFFFFF"/>
              </w:rPr>
              <w:t>Прописываются  особенности организации деятельности  участников мастер-класса.</w:t>
            </w:r>
          </w:p>
        </w:tc>
        <w:tc>
          <w:tcPr>
            <w:tcW w:w="5867" w:type="dxa"/>
          </w:tcPr>
          <w:p w14:paraId="02178807" w14:textId="77777777" w:rsidR="00996BCC" w:rsidRDefault="000000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Сейчас  я попрошу выйти ко мне 1 человека, и мы покажем, как использовать тренажер.</w:t>
            </w:r>
          </w:p>
          <w:p w14:paraId="5BCA16EF" w14:textId="77777777" w:rsidR="00996BCC" w:rsidRDefault="000000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Посмотри, к нам в гости пришел Чебурашка. Но что то он грустный, чем то расстроен. Давай развеселим его. А как это можно сделать?(погладить,пожалеть спеть песенку)</w:t>
            </w:r>
          </w:p>
          <w:p w14:paraId="72DEB6F9" w14:textId="77777777" w:rsidR="00996BCC" w:rsidRDefault="00000000">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Посмотри, Чебурашка развеселился (меняется изображение  на веселого героя и фон по кругу мигает огоньками ), послушай, а что это за стук, кто то в гости спешит-( достается тренажер с Геной) ты знаешь кто это? да, это крокодил Гена, друг Чебурашки. Они пришли к нам в гости. Давай с ними поиграем. Выбери , с кем ты будешь играть, с Геной или Чебурашкой?( дается право выбора)  посмотри, какие коробочки у меня есть, они не простые, а музыкальные. И сейчас мы сыграем чебурашке песенку. Но посмотри, коробочки разные-и мягкие, и твердые и колючии.  и у Чебурашки фартучки тоже разные - потрогай фартучек у Чебурашки и найди точно такую же коробочку и сыграй песенку.</w:t>
            </w:r>
          </w:p>
          <w:p w14:paraId="651E71BB" w14:textId="77777777" w:rsidR="00996BCC" w:rsidRDefault="0000000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5BFDF5C3" w14:textId="77777777" w:rsidR="00996BCC" w:rsidRDefault="00996BCC">
            <w:pPr>
              <w:rPr>
                <w:rFonts w:ascii="Times New Roman" w:eastAsia="Times New Roman" w:hAnsi="Times New Roman" w:cs="Times New Roman"/>
                <w:sz w:val="24"/>
                <w:szCs w:val="24"/>
                <w:lang w:eastAsia="ru-RU"/>
              </w:rPr>
            </w:pPr>
          </w:p>
          <w:p w14:paraId="38CA2A15" w14:textId="77777777" w:rsidR="00996BCC" w:rsidRDefault="0000000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сейчас мы с вами посмотрим, как справляются с данным заданием дети.</w:t>
            </w:r>
          </w:p>
          <w:p w14:paraId="3EBD4537" w14:textId="77777777" w:rsidR="00996BCC" w:rsidRDefault="00996BCC">
            <w:pPr>
              <w:rPr>
                <w:rFonts w:ascii="Times New Roman" w:eastAsia="Times New Roman" w:hAnsi="Times New Roman" w:cs="Times New Roman"/>
                <w:sz w:val="24"/>
                <w:szCs w:val="24"/>
                <w:lang w:eastAsia="ru-RU"/>
              </w:rPr>
            </w:pPr>
          </w:p>
          <w:p w14:paraId="7E1523CC" w14:textId="77777777" w:rsidR="00996BCC" w:rsidRDefault="00996BCC">
            <w:pPr>
              <w:rPr>
                <w:rFonts w:ascii="Times New Roman" w:eastAsia="Times New Roman" w:hAnsi="Times New Roman" w:cs="Times New Roman"/>
                <w:sz w:val="24"/>
                <w:szCs w:val="24"/>
                <w:lang w:eastAsia="ru-RU"/>
              </w:rPr>
            </w:pPr>
          </w:p>
          <w:p w14:paraId="0C0B3AA1" w14:textId="77777777" w:rsidR="00996BCC" w:rsidRDefault="00000000">
            <w:pPr>
              <w:jc w:val="both"/>
              <w:rPr>
                <w:rFonts w:ascii="Times New Roman" w:eastAsia="Calibri" w:hAnsi="Times New Roman" w:cs="Times New Roman"/>
                <w:i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iCs/>
                <w:sz w:val="24"/>
                <w:szCs w:val="24"/>
                <w:lang w:eastAsia="ru-RU"/>
              </w:rPr>
              <w:t>В ходе работы с данным тренажером, мы пришли к выводу, что это пособие можно использовать и в работе с детьми старшего возраста, чуть его изменив. Мы распечатали главного героя, заламинировали, гармошку и фартук не стали заполнять каким- либо материалом, а просто оставили вырезанным. Дети самостоятельно искали нужный материал, после поставленной цели. Например: Гена хочет гармошку красного цвета, ребенок в окружающей среде находил что-то красное, прикладывал фигуру и говорил, что у него получилось. Таким образом развивается не только тактильно-слуховое восприятие, а так же зрительное, ребенок участвует в поисковой деятельности. дети могут играть и со взрослым, и друг и другом.</w:t>
            </w:r>
          </w:p>
          <w:p w14:paraId="25D4ED29" w14:textId="77777777" w:rsidR="00996BCC" w:rsidRDefault="00996BCC">
            <w:pPr>
              <w:rPr>
                <w:rFonts w:ascii="Times New Roman" w:eastAsia="Times New Roman" w:hAnsi="Times New Roman" w:cs="Times New Roman"/>
                <w:sz w:val="24"/>
                <w:szCs w:val="24"/>
                <w:lang w:eastAsia="ru-RU"/>
              </w:rPr>
            </w:pPr>
          </w:p>
          <w:p w14:paraId="749AF9FC" w14:textId="77777777" w:rsidR="00996BCC" w:rsidRDefault="00996BCC">
            <w:pPr>
              <w:rPr>
                <w:rFonts w:ascii="Times New Roman" w:eastAsia="Times New Roman" w:hAnsi="Times New Roman" w:cs="Times New Roman"/>
                <w:sz w:val="24"/>
                <w:szCs w:val="24"/>
                <w:lang w:eastAsia="ru-RU"/>
              </w:rPr>
            </w:pPr>
          </w:p>
          <w:p w14:paraId="78752C4F" w14:textId="77777777" w:rsidR="00996BCC" w:rsidRDefault="00000000">
            <w:pPr>
              <w:rPr>
                <w:rFonts w:ascii="Times New Roman" w:hAnsi="Times New Roman" w:cs="Times New Roman"/>
                <w:i/>
                <w:color w:val="FF0000"/>
                <w:sz w:val="24"/>
                <w:szCs w:val="24"/>
              </w:rPr>
            </w:pPr>
            <w:r>
              <w:rPr>
                <w:rFonts w:ascii="Times New Roman" w:eastAsia="Times New Roman" w:hAnsi="Times New Roman" w:cs="Times New Roman"/>
                <w:sz w:val="24"/>
                <w:szCs w:val="24"/>
                <w:lang w:eastAsia="ru-RU"/>
              </w:rPr>
              <w:t xml:space="preserve"> </w:t>
            </w:r>
          </w:p>
        </w:tc>
        <w:tc>
          <w:tcPr>
            <w:tcW w:w="3163" w:type="dxa"/>
          </w:tcPr>
          <w:p w14:paraId="4231C4F7" w14:textId="77777777" w:rsidR="00996BCC" w:rsidRDefault="00996BCC">
            <w:pPr>
              <w:rPr>
                <w:rFonts w:ascii="Times New Roman" w:hAnsi="Times New Roman" w:cs="Times New Roman"/>
                <w:sz w:val="24"/>
                <w:szCs w:val="24"/>
              </w:rPr>
            </w:pPr>
          </w:p>
          <w:p w14:paraId="0A5E11B9" w14:textId="77777777" w:rsidR="00996BCC" w:rsidRDefault="00996BCC">
            <w:pPr>
              <w:rPr>
                <w:rFonts w:ascii="Times New Roman" w:hAnsi="Times New Roman" w:cs="Times New Roman"/>
                <w:sz w:val="24"/>
                <w:szCs w:val="24"/>
              </w:rPr>
            </w:pPr>
          </w:p>
          <w:p w14:paraId="55DA9F74" w14:textId="77777777" w:rsidR="00996BCC" w:rsidRDefault="00996BCC">
            <w:pPr>
              <w:rPr>
                <w:rFonts w:ascii="Times New Roman" w:hAnsi="Times New Roman" w:cs="Times New Roman"/>
                <w:sz w:val="24"/>
                <w:szCs w:val="24"/>
              </w:rPr>
            </w:pPr>
          </w:p>
          <w:p w14:paraId="3F23F64A" w14:textId="77777777" w:rsidR="00996BCC" w:rsidRDefault="00996BCC">
            <w:pPr>
              <w:rPr>
                <w:rFonts w:ascii="Times New Roman" w:hAnsi="Times New Roman" w:cs="Times New Roman"/>
                <w:sz w:val="24"/>
                <w:szCs w:val="24"/>
              </w:rPr>
            </w:pPr>
          </w:p>
          <w:p w14:paraId="61AC43DB" w14:textId="77777777" w:rsidR="00996BCC" w:rsidRDefault="00996BCC">
            <w:pPr>
              <w:rPr>
                <w:rFonts w:ascii="Times New Roman" w:hAnsi="Times New Roman" w:cs="Times New Roman"/>
                <w:sz w:val="24"/>
                <w:szCs w:val="24"/>
              </w:rPr>
            </w:pPr>
          </w:p>
          <w:p w14:paraId="28B413A2" w14:textId="77777777" w:rsidR="00996BCC" w:rsidRDefault="00996BCC">
            <w:pPr>
              <w:rPr>
                <w:rFonts w:ascii="Times New Roman" w:hAnsi="Times New Roman" w:cs="Times New Roman"/>
                <w:sz w:val="24"/>
                <w:szCs w:val="24"/>
              </w:rPr>
            </w:pPr>
          </w:p>
          <w:p w14:paraId="1F61F6FC" w14:textId="77777777" w:rsidR="00996BCC" w:rsidRDefault="00996BCC">
            <w:pPr>
              <w:rPr>
                <w:rFonts w:ascii="Times New Roman" w:hAnsi="Times New Roman" w:cs="Times New Roman"/>
                <w:sz w:val="24"/>
                <w:szCs w:val="24"/>
              </w:rPr>
            </w:pPr>
          </w:p>
          <w:p w14:paraId="0C4CDFD1" w14:textId="77777777" w:rsidR="00996BCC" w:rsidRDefault="00996BCC">
            <w:pPr>
              <w:rPr>
                <w:rFonts w:ascii="Times New Roman" w:hAnsi="Times New Roman" w:cs="Times New Roman"/>
                <w:sz w:val="24"/>
                <w:szCs w:val="24"/>
              </w:rPr>
            </w:pPr>
          </w:p>
          <w:p w14:paraId="7C33063A" w14:textId="77777777" w:rsidR="00996BCC" w:rsidRDefault="00996BCC">
            <w:pPr>
              <w:rPr>
                <w:rFonts w:ascii="Times New Roman" w:hAnsi="Times New Roman" w:cs="Times New Roman"/>
                <w:sz w:val="24"/>
                <w:szCs w:val="24"/>
              </w:rPr>
            </w:pPr>
          </w:p>
          <w:p w14:paraId="4C82CCD7" w14:textId="77777777" w:rsidR="00996BCC" w:rsidRDefault="00996BCC">
            <w:pPr>
              <w:rPr>
                <w:rFonts w:ascii="Times New Roman" w:hAnsi="Times New Roman" w:cs="Times New Roman"/>
                <w:sz w:val="24"/>
                <w:szCs w:val="24"/>
              </w:rPr>
            </w:pPr>
          </w:p>
          <w:p w14:paraId="50F931FD" w14:textId="77777777" w:rsidR="00996BCC" w:rsidRDefault="00996BCC">
            <w:pPr>
              <w:rPr>
                <w:rFonts w:ascii="Times New Roman" w:hAnsi="Times New Roman" w:cs="Times New Roman"/>
                <w:sz w:val="24"/>
                <w:szCs w:val="24"/>
              </w:rPr>
            </w:pPr>
          </w:p>
          <w:p w14:paraId="02FFA79B" w14:textId="77777777" w:rsidR="00996BCC" w:rsidRDefault="00996BCC">
            <w:pPr>
              <w:rPr>
                <w:rFonts w:ascii="Times New Roman" w:hAnsi="Times New Roman" w:cs="Times New Roman"/>
                <w:sz w:val="24"/>
                <w:szCs w:val="24"/>
              </w:rPr>
            </w:pPr>
          </w:p>
          <w:p w14:paraId="24CD9FFB" w14:textId="77777777" w:rsidR="00996BCC" w:rsidRDefault="00996BCC">
            <w:pPr>
              <w:rPr>
                <w:rFonts w:ascii="Times New Roman" w:hAnsi="Times New Roman" w:cs="Times New Roman"/>
                <w:sz w:val="24"/>
                <w:szCs w:val="24"/>
              </w:rPr>
            </w:pPr>
          </w:p>
          <w:p w14:paraId="7F7F1C46" w14:textId="77777777" w:rsidR="00996BCC" w:rsidRDefault="0000000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правильного ответа, фон вокруг Чебурашки мигает. Перелистывая книгу, подбираем каждому Чебурашке свои коробочки.</w:t>
            </w:r>
          </w:p>
          <w:p w14:paraId="4A6CB432" w14:textId="77777777" w:rsidR="00996BCC" w:rsidRDefault="00996BCC">
            <w:pPr>
              <w:rPr>
                <w:rFonts w:ascii="Times New Roman" w:hAnsi="Times New Roman" w:cs="Times New Roman"/>
                <w:sz w:val="24"/>
                <w:szCs w:val="24"/>
              </w:rPr>
            </w:pPr>
          </w:p>
          <w:p w14:paraId="4749CB4A" w14:textId="77777777" w:rsidR="00996BCC" w:rsidRDefault="00996BCC">
            <w:pPr>
              <w:rPr>
                <w:rFonts w:ascii="Times New Roman" w:hAnsi="Times New Roman" w:cs="Times New Roman"/>
                <w:sz w:val="24"/>
                <w:szCs w:val="24"/>
              </w:rPr>
            </w:pPr>
          </w:p>
          <w:p w14:paraId="7508A9A6" w14:textId="77777777" w:rsidR="00996BCC" w:rsidRDefault="00996BCC">
            <w:pPr>
              <w:rPr>
                <w:rFonts w:ascii="Times New Roman" w:hAnsi="Times New Roman" w:cs="Times New Roman"/>
                <w:sz w:val="24"/>
                <w:szCs w:val="24"/>
              </w:rPr>
            </w:pPr>
          </w:p>
          <w:p w14:paraId="5E2DA32C" w14:textId="77777777" w:rsidR="0086556B" w:rsidRDefault="0086556B">
            <w:pPr>
              <w:rPr>
                <w:rFonts w:ascii="Times New Roman" w:hAnsi="Times New Roman" w:cs="Times New Roman"/>
                <w:sz w:val="24"/>
                <w:szCs w:val="24"/>
              </w:rPr>
            </w:pPr>
          </w:p>
          <w:p w14:paraId="152B6CF2" w14:textId="77777777" w:rsidR="0086556B" w:rsidRDefault="0086556B">
            <w:pPr>
              <w:rPr>
                <w:rFonts w:ascii="Times New Roman" w:hAnsi="Times New Roman" w:cs="Times New Roman"/>
                <w:sz w:val="24"/>
                <w:szCs w:val="24"/>
              </w:rPr>
            </w:pPr>
          </w:p>
          <w:p w14:paraId="0576F192" w14:textId="77777777" w:rsidR="0086556B" w:rsidRDefault="0086556B">
            <w:pPr>
              <w:rPr>
                <w:rFonts w:ascii="Times New Roman" w:hAnsi="Times New Roman" w:cs="Times New Roman"/>
                <w:sz w:val="24"/>
                <w:szCs w:val="24"/>
              </w:rPr>
            </w:pPr>
          </w:p>
          <w:p w14:paraId="7F69341C" w14:textId="77777777" w:rsidR="0086556B" w:rsidRDefault="0086556B">
            <w:pPr>
              <w:rPr>
                <w:rFonts w:ascii="Times New Roman" w:hAnsi="Times New Roman" w:cs="Times New Roman"/>
                <w:sz w:val="24"/>
                <w:szCs w:val="24"/>
              </w:rPr>
            </w:pPr>
          </w:p>
          <w:p w14:paraId="7BC79505" w14:textId="77777777" w:rsidR="0086556B" w:rsidRDefault="0086556B">
            <w:pPr>
              <w:rPr>
                <w:rFonts w:ascii="Times New Roman" w:hAnsi="Times New Roman" w:cs="Times New Roman"/>
                <w:sz w:val="24"/>
                <w:szCs w:val="24"/>
              </w:rPr>
            </w:pPr>
          </w:p>
          <w:p w14:paraId="2637BD27" w14:textId="02010273" w:rsidR="00996BCC" w:rsidRDefault="00000000">
            <w:pPr>
              <w:rPr>
                <w:rFonts w:ascii="Times New Roman" w:hAnsi="Times New Roman" w:cs="Times New Roman"/>
                <w:sz w:val="24"/>
                <w:szCs w:val="24"/>
              </w:rPr>
            </w:pPr>
            <w:r>
              <w:rPr>
                <w:rFonts w:ascii="Times New Roman" w:hAnsi="Times New Roman" w:cs="Times New Roman"/>
                <w:sz w:val="24"/>
                <w:szCs w:val="24"/>
              </w:rPr>
              <w:t>Просмотр презентации</w:t>
            </w:r>
          </w:p>
          <w:p w14:paraId="2BC8D682" w14:textId="5569C5F6" w:rsidR="0086556B" w:rsidRDefault="0086556B">
            <w:pPr>
              <w:rPr>
                <w:rFonts w:ascii="Times New Roman" w:hAnsi="Times New Roman" w:cs="Times New Roman"/>
                <w:sz w:val="24"/>
                <w:szCs w:val="24"/>
              </w:rPr>
            </w:pPr>
            <w:hyperlink r:id="rId5" w:history="1">
              <w:r w:rsidRPr="001B71F3">
                <w:rPr>
                  <w:rStyle w:val="af7"/>
                  <w:rFonts w:ascii="Times New Roman" w:hAnsi="Times New Roman" w:cs="Times New Roman"/>
                  <w:sz w:val="24"/>
                  <w:szCs w:val="24"/>
                </w:rPr>
                <w:t>https://disk.yandex.ru/i/BIh1ZCtW3UFr_w</w:t>
              </w:r>
            </w:hyperlink>
          </w:p>
          <w:p w14:paraId="6861485A" w14:textId="0B857950" w:rsidR="0086556B" w:rsidRDefault="0086556B">
            <w:pPr>
              <w:rPr>
                <w:rFonts w:ascii="Times New Roman" w:hAnsi="Times New Roman" w:cs="Times New Roman"/>
                <w:sz w:val="24"/>
                <w:szCs w:val="24"/>
              </w:rPr>
            </w:pPr>
            <w:r w:rsidRPr="0086556B">
              <w:rPr>
                <w:rFonts w:ascii="Times New Roman" w:hAnsi="Times New Roman" w:cs="Times New Roman"/>
                <w:sz w:val="24"/>
                <w:szCs w:val="24"/>
              </w:rPr>
              <w:t>https://disk.yandex.ru/i/JIIYBq_S9TT_bw</w:t>
            </w:r>
          </w:p>
        </w:tc>
        <w:tc>
          <w:tcPr>
            <w:tcW w:w="2264" w:type="dxa"/>
          </w:tcPr>
          <w:p w14:paraId="7721990E" w14:textId="77777777" w:rsidR="00996BCC" w:rsidRDefault="00996BCC">
            <w:pPr>
              <w:rPr>
                <w:rFonts w:ascii="Times New Roman" w:hAnsi="Times New Roman" w:cs="Times New Roman"/>
                <w:sz w:val="24"/>
                <w:szCs w:val="24"/>
              </w:rPr>
            </w:pPr>
          </w:p>
        </w:tc>
      </w:tr>
      <w:tr w:rsidR="00996BCC" w14:paraId="2DB678DE" w14:textId="77777777">
        <w:trPr>
          <w:cantSplit/>
          <w:trHeight w:val="543"/>
        </w:trPr>
        <w:tc>
          <w:tcPr>
            <w:tcW w:w="3857" w:type="dxa"/>
          </w:tcPr>
          <w:p w14:paraId="2C2178BD" w14:textId="77777777" w:rsidR="00996BCC" w:rsidRDefault="00000000">
            <w:pPr>
              <w:jc w:val="both"/>
              <w:rPr>
                <w:rFonts w:ascii="Times New Roman" w:hAnsi="Times New Roman"/>
                <w:b/>
                <w:color w:val="222222"/>
                <w:sz w:val="24"/>
                <w:szCs w:val="24"/>
              </w:rPr>
            </w:pPr>
            <w:r>
              <w:rPr>
                <w:rFonts w:ascii="Times New Roman" w:hAnsi="Times New Roman"/>
                <w:b/>
                <w:color w:val="222222"/>
                <w:sz w:val="24"/>
                <w:szCs w:val="24"/>
              </w:rPr>
              <w:lastRenderedPageBreak/>
              <w:t xml:space="preserve">Рефлексивный итог </w:t>
            </w:r>
          </w:p>
          <w:p w14:paraId="1B21A40F" w14:textId="77777777" w:rsidR="00996BCC" w:rsidRDefault="00996BCC">
            <w:pPr>
              <w:rPr>
                <w:rFonts w:ascii="Times New Roman" w:hAnsi="Times New Roman" w:cs="Times New Roman"/>
                <w:sz w:val="24"/>
                <w:szCs w:val="24"/>
              </w:rPr>
            </w:pPr>
          </w:p>
        </w:tc>
        <w:tc>
          <w:tcPr>
            <w:tcW w:w="5867" w:type="dxa"/>
          </w:tcPr>
          <w:p w14:paraId="749F8C2B" w14:textId="77777777" w:rsidR="00996BCC" w:rsidRDefault="00000000">
            <w:pPr>
              <w:jc w:val="both"/>
              <w:rPr>
                <w:rFonts w:ascii="Times New Roman" w:eastAsia="Times New Roman" w:hAnsi="Times New Roman" w:cs="Times New Roman"/>
                <w:iCs/>
                <w:sz w:val="24"/>
                <w:szCs w:val="24"/>
                <w:lang w:eastAsia="ru-RU"/>
              </w:rPr>
            </w:pPr>
            <w:r>
              <w:rPr>
                <w:rFonts w:ascii="Times New Roman" w:eastAsia="Calibri" w:hAnsi="Times New Roman" w:cs="Times New Roman"/>
                <w:iCs/>
                <w:sz w:val="24"/>
                <w:szCs w:val="24"/>
                <w:lang w:eastAsia="ru-RU"/>
              </w:rPr>
              <w:t xml:space="preserve">Коллеги, огромное спасибо за внимание и от вас я жду ответной реакции, </w:t>
            </w:r>
          </w:p>
          <w:p w14:paraId="27D13AB8" w14:textId="77777777" w:rsidR="00996BCC" w:rsidRDefault="00000000">
            <w:pPr>
              <w:jc w:val="both"/>
              <w:rPr>
                <w:rFonts w:ascii="Times New Roman" w:eastAsia="Times New Roman" w:hAnsi="Times New Roman" w:cs="Times New Roman"/>
                <w:iCs/>
                <w:sz w:val="24"/>
                <w:szCs w:val="24"/>
                <w:lang w:eastAsia="ru-RU"/>
              </w:rPr>
            </w:pPr>
            <w:r>
              <w:rPr>
                <w:rFonts w:ascii="Times New Roman" w:eastAsia="Calibri" w:hAnsi="Times New Roman" w:cs="Times New Roman"/>
                <w:iCs/>
                <w:sz w:val="24"/>
                <w:szCs w:val="24"/>
                <w:lang w:eastAsia="ru-RU"/>
              </w:rPr>
              <w:t xml:space="preserve">У меня есть ватман и  картинки с изображением старухи Шапокляк, крокодила Гены и Чебурашки. </w:t>
            </w:r>
          </w:p>
          <w:p w14:paraId="20C66A4E" w14:textId="77777777" w:rsidR="00996BCC" w:rsidRDefault="00000000">
            <w:pPr>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-если вам сегодня было сложно.не понятно-выбираем старуху Шапокляк, пишем вопрос или пожелание ведущему и приклеиваем на ватман.</w:t>
            </w:r>
          </w:p>
          <w:p w14:paraId="76E8F46B" w14:textId="77777777" w:rsidR="00996BCC" w:rsidRDefault="00000000">
            <w:pPr>
              <w:jc w:val="both"/>
              <w:rPr>
                <w:rFonts w:ascii="Times New Roman" w:eastAsia="Times New Roman" w:hAnsi="Times New Roman" w:cs="Times New Roman"/>
                <w:iCs/>
                <w:sz w:val="24"/>
                <w:szCs w:val="24"/>
                <w:lang w:eastAsia="ru-RU"/>
              </w:rPr>
            </w:pPr>
            <w:r>
              <w:rPr>
                <w:rFonts w:ascii="Times New Roman" w:eastAsia="Calibri" w:hAnsi="Times New Roman" w:cs="Times New Roman"/>
                <w:iCs/>
                <w:sz w:val="24"/>
                <w:szCs w:val="24"/>
                <w:lang w:eastAsia="ru-RU"/>
              </w:rPr>
              <w:t>-если вы узнали что то новое,возьмете в работу-то выбираем крокодила Гену, пишем какой профессиональный вывод можно сделать</w:t>
            </w:r>
          </w:p>
          <w:p w14:paraId="61F5B504" w14:textId="77777777" w:rsidR="00996BCC" w:rsidRDefault="00000000">
            <w:pPr>
              <w:numPr>
                <w:ilvl w:val="0"/>
                <w:numId w:val="2"/>
              </w:numPr>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Если все понятно,то выбираем Чебурашку, пишем, что возьмете в работу.</w:t>
            </w:r>
          </w:p>
          <w:p w14:paraId="2A2E35F1" w14:textId="77777777" w:rsidR="00996BCC" w:rsidRDefault="00000000">
            <w:pPr>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Спасибо за внимание.</w:t>
            </w:r>
          </w:p>
          <w:p w14:paraId="49D83013" w14:textId="77777777" w:rsidR="00996BCC" w:rsidRDefault="00996BCC">
            <w:pPr>
              <w:contextualSpacing/>
              <w:jc w:val="both"/>
              <w:rPr>
                <w:rFonts w:ascii="Times New Roman" w:eastAsia="Times New Roman" w:hAnsi="Times New Roman" w:cs="Times New Roman"/>
                <w:iCs/>
                <w:sz w:val="24"/>
                <w:szCs w:val="24"/>
                <w:lang w:eastAsia="ru-RU"/>
              </w:rPr>
            </w:pPr>
          </w:p>
          <w:p w14:paraId="05B9145C" w14:textId="77777777" w:rsidR="00996BCC" w:rsidRDefault="00996BCC">
            <w:pPr>
              <w:pStyle w:val="aff1"/>
              <w:shd w:val="clear" w:color="auto" w:fill="FFFFFF"/>
              <w:spacing w:before="0" w:after="150"/>
              <w:rPr>
                <w:b/>
                <w:bCs/>
                <w:color w:val="333333"/>
              </w:rPr>
            </w:pPr>
          </w:p>
          <w:p w14:paraId="284EBD87" w14:textId="77777777" w:rsidR="00996BCC" w:rsidRDefault="00996BCC"/>
          <w:p w14:paraId="6FC9AF0B" w14:textId="77777777" w:rsidR="00996BCC" w:rsidRDefault="00996BCC">
            <w:pPr>
              <w:rPr>
                <w:rFonts w:ascii="Times New Roman" w:hAnsi="Times New Roman" w:cs="Times New Roman"/>
                <w:i/>
                <w:color w:val="FF0000"/>
                <w:sz w:val="24"/>
                <w:szCs w:val="24"/>
              </w:rPr>
            </w:pPr>
          </w:p>
        </w:tc>
        <w:tc>
          <w:tcPr>
            <w:tcW w:w="3163" w:type="dxa"/>
          </w:tcPr>
          <w:p w14:paraId="274D3262" w14:textId="7F2B6255" w:rsidR="00996BCC" w:rsidRDefault="00A04837">
            <w:pPr>
              <w:rPr>
                <w:rFonts w:ascii="Times New Roman" w:hAnsi="Times New Roman" w:cs="Times New Roman"/>
                <w:sz w:val="24"/>
                <w:szCs w:val="24"/>
              </w:rPr>
            </w:pPr>
            <w:r>
              <w:rPr>
                <w:noProof/>
                <w14:ligatures w14:val="none"/>
              </w:rPr>
              <w:drawing>
                <wp:anchor distT="0" distB="0" distL="114300" distR="114300" simplePos="0" relativeHeight="251663360" behindDoc="0" locked="0" layoutInCell="1" allowOverlap="1" wp14:anchorId="304C1A9C" wp14:editId="26FC4D86">
                  <wp:simplePos x="0" y="0"/>
                  <wp:positionH relativeFrom="column">
                    <wp:posOffset>0</wp:posOffset>
                  </wp:positionH>
                  <wp:positionV relativeFrom="paragraph">
                    <wp:posOffset>1372235</wp:posOffset>
                  </wp:positionV>
                  <wp:extent cx="792000" cy="1163635"/>
                  <wp:effectExtent l="0" t="0" r="8255" b="0"/>
                  <wp:wrapNone/>
                  <wp:docPr id="73052094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2000" cy="1163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none"/>
              </w:rPr>
              <w:drawing>
                <wp:anchor distT="0" distB="0" distL="114300" distR="114300" simplePos="0" relativeHeight="251661312" behindDoc="0" locked="0" layoutInCell="1" allowOverlap="1" wp14:anchorId="246411F0" wp14:editId="7AC3074F">
                  <wp:simplePos x="0" y="0"/>
                  <wp:positionH relativeFrom="column">
                    <wp:posOffset>1114425</wp:posOffset>
                  </wp:positionH>
                  <wp:positionV relativeFrom="paragraph">
                    <wp:posOffset>114300</wp:posOffset>
                  </wp:positionV>
                  <wp:extent cx="936000" cy="1258439"/>
                  <wp:effectExtent l="0" t="0" r="0" b="0"/>
                  <wp:wrapNone/>
                  <wp:docPr id="17700973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6000" cy="1258439"/>
                          </a:xfrm>
                          <a:prstGeom prst="rect">
                            <a:avLst/>
                          </a:prstGeom>
                          <a:noFill/>
                          <a:ln>
                            <a:noFill/>
                          </a:ln>
                        </pic:spPr>
                      </pic:pic>
                    </a:graphicData>
                  </a:graphic>
                  <wp14:sizeRelH relativeFrom="page">
                    <wp14:pctWidth>0</wp14:pctWidth>
                  </wp14:sizeRelH>
                  <wp14:sizeRelV relativeFrom="page">
                    <wp14:pctHeight>0</wp14:pctHeight>
                  </wp14:sizeRelV>
                </wp:anchor>
              </w:drawing>
            </w:r>
            <w:r w:rsidR="0086556B">
              <w:rPr>
                <w:noProof/>
                <w14:ligatures w14:val="none"/>
              </w:rPr>
              <w:drawing>
                <wp:anchor distT="0" distB="0" distL="114300" distR="114300" simplePos="0" relativeHeight="251659264" behindDoc="0" locked="0" layoutInCell="1" allowOverlap="1" wp14:anchorId="0F87317E" wp14:editId="214343DF">
                  <wp:simplePos x="0" y="0"/>
                  <wp:positionH relativeFrom="column">
                    <wp:posOffset>0</wp:posOffset>
                  </wp:positionH>
                  <wp:positionV relativeFrom="paragraph">
                    <wp:posOffset>114300</wp:posOffset>
                  </wp:positionV>
                  <wp:extent cx="936000" cy="1181531"/>
                  <wp:effectExtent l="0" t="0" r="0" b="0"/>
                  <wp:wrapNone/>
                  <wp:docPr id="4484527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6000" cy="118153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4" w:type="dxa"/>
          </w:tcPr>
          <w:p w14:paraId="579296F7" w14:textId="77777777" w:rsidR="00996BCC" w:rsidRDefault="00000000">
            <w:pPr>
              <w:rPr>
                <w:rFonts w:ascii="Times New Roman" w:hAnsi="Times New Roman" w:cs="Times New Roman"/>
                <w:sz w:val="24"/>
                <w:szCs w:val="24"/>
              </w:rPr>
            </w:pPr>
            <w:r>
              <w:rPr>
                <w:rFonts w:ascii="Times New Roman" w:hAnsi="Times New Roman" w:cs="Times New Roman"/>
                <w:sz w:val="24"/>
                <w:szCs w:val="24"/>
              </w:rPr>
              <w:t xml:space="preserve">Ватман, картинки с </w:t>
            </w:r>
            <w:proofErr w:type="gramStart"/>
            <w:r>
              <w:rPr>
                <w:rFonts w:ascii="Times New Roman" w:hAnsi="Times New Roman" w:cs="Times New Roman"/>
                <w:sz w:val="24"/>
                <w:szCs w:val="24"/>
              </w:rPr>
              <w:t>изображением  крокодила</w:t>
            </w:r>
            <w:proofErr w:type="gramEnd"/>
            <w:r>
              <w:rPr>
                <w:rFonts w:ascii="Times New Roman" w:hAnsi="Times New Roman" w:cs="Times New Roman"/>
                <w:sz w:val="24"/>
                <w:szCs w:val="24"/>
              </w:rPr>
              <w:t xml:space="preserve"> Гены, старухи Шапокляк, Чебурашки.</w:t>
            </w:r>
          </w:p>
        </w:tc>
      </w:tr>
    </w:tbl>
    <w:p w14:paraId="4C47AF25" w14:textId="77777777" w:rsidR="00996BCC" w:rsidRDefault="00996BCC">
      <w:pPr>
        <w:rPr>
          <w:rFonts w:ascii="Times New Roman" w:hAnsi="Times New Roman" w:cs="Times New Roman"/>
          <w:sz w:val="28"/>
          <w:szCs w:val="28"/>
        </w:rPr>
      </w:pPr>
    </w:p>
    <w:p w14:paraId="7516F7C1" w14:textId="77777777" w:rsidR="00996BCC" w:rsidRDefault="00996BCC">
      <w:pPr>
        <w:rPr>
          <w:rFonts w:ascii="Times New Roman" w:hAnsi="Times New Roman" w:cs="Times New Roman"/>
          <w:sz w:val="28"/>
          <w:szCs w:val="28"/>
        </w:rPr>
      </w:pPr>
    </w:p>
    <w:p w14:paraId="0D2B94BD" w14:textId="77777777" w:rsidR="00996BCC" w:rsidRDefault="00996BCC">
      <w:pPr>
        <w:rPr>
          <w:rFonts w:ascii="Times New Roman" w:hAnsi="Times New Roman" w:cs="Times New Roman"/>
          <w:sz w:val="28"/>
          <w:szCs w:val="28"/>
        </w:rPr>
      </w:pPr>
    </w:p>
    <w:p w14:paraId="5BF5C03E" w14:textId="77777777" w:rsidR="00996BCC" w:rsidRDefault="00996BCC">
      <w:pPr>
        <w:rPr>
          <w:rFonts w:ascii="Times New Roman" w:hAnsi="Times New Roman" w:cs="Times New Roman"/>
          <w:sz w:val="28"/>
          <w:szCs w:val="28"/>
        </w:rPr>
      </w:pPr>
    </w:p>
    <w:p w14:paraId="7DDD0374" w14:textId="77777777" w:rsidR="00996BCC" w:rsidRDefault="00996BCC">
      <w:pPr>
        <w:rPr>
          <w:rFonts w:ascii="Times New Roman" w:hAnsi="Times New Roman" w:cs="Times New Roman"/>
          <w:sz w:val="28"/>
          <w:szCs w:val="28"/>
        </w:rPr>
      </w:pPr>
    </w:p>
    <w:p w14:paraId="22DA7FCA" w14:textId="77777777" w:rsidR="00996BCC" w:rsidRDefault="00996BCC">
      <w:pPr>
        <w:rPr>
          <w:rFonts w:ascii="Times New Roman" w:hAnsi="Times New Roman" w:cs="Times New Roman"/>
          <w:sz w:val="28"/>
          <w:szCs w:val="28"/>
        </w:rPr>
      </w:pPr>
    </w:p>
    <w:p w14:paraId="33652B98" w14:textId="77777777" w:rsidR="00996BCC" w:rsidRDefault="00996BCC">
      <w:pPr>
        <w:rPr>
          <w:rFonts w:ascii="Times New Roman" w:hAnsi="Times New Roman" w:cs="Times New Roman"/>
          <w:sz w:val="28"/>
          <w:szCs w:val="28"/>
        </w:rPr>
      </w:pPr>
    </w:p>
    <w:sectPr w:rsidR="00996BCC">
      <w:pgSz w:w="16838" w:h="11906" w:orient="landscape"/>
      <w:pgMar w:top="425" w:right="425" w:bottom="39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70DD4"/>
    <w:multiLevelType w:val="hybridMultilevel"/>
    <w:tmpl w:val="50D44DBC"/>
    <w:lvl w:ilvl="0" w:tplc="BF665928">
      <w:start w:val="1"/>
      <w:numFmt w:val="decimal"/>
      <w:lvlText w:val="%1."/>
      <w:lvlJc w:val="left"/>
      <w:pPr>
        <w:ind w:left="720" w:hanging="360"/>
      </w:pPr>
      <w:rPr>
        <w:rFonts w:hint="default"/>
      </w:rPr>
    </w:lvl>
    <w:lvl w:ilvl="1" w:tplc="B56C612E" w:tentative="1">
      <w:start w:val="1"/>
      <w:numFmt w:val="lowerLetter"/>
      <w:lvlText w:val="%2."/>
      <w:lvlJc w:val="left"/>
      <w:pPr>
        <w:ind w:left="1440" w:hanging="360"/>
      </w:pPr>
    </w:lvl>
    <w:lvl w:ilvl="2" w:tplc="B4A84026" w:tentative="1">
      <w:start w:val="1"/>
      <w:numFmt w:val="lowerRoman"/>
      <w:lvlText w:val="%3."/>
      <w:lvlJc w:val="right"/>
      <w:pPr>
        <w:ind w:left="2160" w:hanging="180"/>
      </w:pPr>
    </w:lvl>
    <w:lvl w:ilvl="3" w:tplc="7778C556" w:tentative="1">
      <w:start w:val="1"/>
      <w:numFmt w:val="decimal"/>
      <w:lvlText w:val="%4."/>
      <w:lvlJc w:val="left"/>
      <w:pPr>
        <w:ind w:left="2880" w:hanging="360"/>
      </w:pPr>
    </w:lvl>
    <w:lvl w:ilvl="4" w:tplc="2D56874E" w:tentative="1">
      <w:start w:val="1"/>
      <w:numFmt w:val="lowerLetter"/>
      <w:lvlText w:val="%5."/>
      <w:lvlJc w:val="left"/>
      <w:pPr>
        <w:ind w:left="3600" w:hanging="360"/>
      </w:pPr>
    </w:lvl>
    <w:lvl w:ilvl="5" w:tplc="2B3050D2" w:tentative="1">
      <w:start w:val="1"/>
      <w:numFmt w:val="lowerRoman"/>
      <w:lvlText w:val="%6."/>
      <w:lvlJc w:val="right"/>
      <w:pPr>
        <w:ind w:left="4320" w:hanging="180"/>
      </w:pPr>
    </w:lvl>
    <w:lvl w:ilvl="6" w:tplc="E578C04E" w:tentative="1">
      <w:start w:val="1"/>
      <w:numFmt w:val="decimal"/>
      <w:lvlText w:val="%7."/>
      <w:lvlJc w:val="left"/>
      <w:pPr>
        <w:ind w:left="5040" w:hanging="360"/>
      </w:pPr>
    </w:lvl>
    <w:lvl w:ilvl="7" w:tplc="EF948AA0" w:tentative="1">
      <w:start w:val="1"/>
      <w:numFmt w:val="lowerLetter"/>
      <w:lvlText w:val="%8."/>
      <w:lvlJc w:val="left"/>
      <w:pPr>
        <w:ind w:left="5760" w:hanging="360"/>
      </w:pPr>
    </w:lvl>
    <w:lvl w:ilvl="8" w:tplc="C2441FE2" w:tentative="1">
      <w:start w:val="1"/>
      <w:numFmt w:val="lowerRoman"/>
      <w:lvlText w:val="%9."/>
      <w:lvlJc w:val="right"/>
      <w:pPr>
        <w:ind w:left="6480" w:hanging="180"/>
      </w:pPr>
    </w:lvl>
  </w:abstractNum>
  <w:abstractNum w:abstractNumId="1" w15:restartNumberingAfterBreak="0">
    <w:nsid w:val="52B65380"/>
    <w:multiLevelType w:val="hybridMultilevel"/>
    <w:tmpl w:val="481CB814"/>
    <w:lvl w:ilvl="0" w:tplc="9140A674">
      <w:start w:val="1"/>
      <w:numFmt w:val="bullet"/>
      <w:lvlText w:val="-"/>
      <w:lvlJc w:val="left"/>
      <w:pPr>
        <w:ind w:left="720" w:hanging="360"/>
      </w:pPr>
      <w:rPr>
        <w:rFonts w:ascii="Calibri" w:hAnsi="Calibri"/>
      </w:rPr>
    </w:lvl>
    <w:lvl w:ilvl="1" w:tplc="3A264ECE" w:tentative="1">
      <w:start w:val="1"/>
      <w:numFmt w:val="bullet"/>
      <w:lvlText w:val="o"/>
      <w:lvlJc w:val="left"/>
      <w:pPr>
        <w:ind w:left="1440" w:hanging="360"/>
      </w:pPr>
      <w:rPr>
        <w:rFonts w:ascii="Courier New" w:hAnsi="Courier New"/>
      </w:rPr>
    </w:lvl>
    <w:lvl w:ilvl="2" w:tplc="CBD8C040" w:tentative="1">
      <w:start w:val="1"/>
      <w:numFmt w:val="bullet"/>
      <w:lvlText w:val=""/>
      <w:lvlJc w:val="left"/>
      <w:pPr>
        <w:ind w:left="2160" w:hanging="360"/>
      </w:pPr>
      <w:rPr>
        <w:rFonts w:ascii="Wingdings" w:hAnsi="Wingdings"/>
      </w:rPr>
    </w:lvl>
    <w:lvl w:ilvl="3" w:tplc="FA706760" w:tentative="1">
      <w:start w:val="1"/>
      <w:numFmt w:val="bullet"/>
      <w:lvlText w:val=""/>
      <w:lvlJc w:val="left"/>
      <w:pPr>
        <w:ind w:left="2880" w:hanging="360"/>
      </w:pPr>
      <w:rPr>
        <w:rFonts w:ascii="Symbol" w:hAnsi="Symbol"/>
      </w:rPr>
    </w:lvl>
    <w:lvl w:ilvl="4" w:tplc="6F962A84" w:tentative="1">
      <w:start w:val="1"/>
      <w:numFmt w:val="bullet"/>
      <w:lvlText w:val="o"/>
      <w:lvlJc w:val="left"/>
      <w:pPr>
        <w:ind w:left="3600" w:hanging="360"/>
      </w:pPr>
      <w:rPr>
        <w:rFonts w:ascii="Courier New" w:hAnsi="Courier New"/>
      </w:rPr>
    </w:lvl>
    <w:lvl w:ilvl="5" w:tplc="836407E8" w:tentative="1">
      <w:start w:val="1"/>
      <w:numFmt w:val="bullet"/>
      <w:lvlText w:val=""/>
      <w:lvlJc w:val="left"/>
      <w:pPr>
        <w:ind w:left="4320" w:hanging="360"/>
      </w:pPr>
      <w:rPr>
        <w:rFonts w:ascii="Wingdings" w:hAnsi="Wingdings"/>
      </w:rPr>
    </w:lvl>
    <w:lvl w:ilvl="6" w:tplc="B3B242DE" w:tentative="1">
      <w:start w:val="1"/>
      <w:numFmt w:val="bullet"/>
      <w:lvlText w:val=""/>
      <w:lvlJc w:val="left"/>
      <w:pPr>
        <w:ind w:left="5040" w:hanging="360"/>
      </w:pPr>
      <w:rPr>
        <w:rFonts w:ascii="Symbol" w:hAnsi="Symbol"/>
      </w:rPr>
    </w:lvl>
    <w:lvl w:ilvl="7" w:tplc="9410B0FC" w:tentative="1">
      <w:start w:val="1"/>
      <w:numFmt w:val="bullet"/>
      <w:lvlText w:val="o"/>
      <w:lvlJc w:val="left"/>
      <w:pPr>
        <w:ind w:left="5760" w:hanging="360"/>
      </w:pPr>
      <w:rPr>
        <w:rFonts w:ascii="Courier New" w:hAnsi="Courier New"/>
      </w:rPr>
    </w:lvl>
    <w:lvl w:ilvl="8" w:tplc="4988507A" w:tentative="1">
      <w:start w:val="1"/>
      <w:numFmt w:val="bullet"/>
      <w:lvlText w:val=""/>
      <w:lvlJc w:val="left"/>
      <w:pPr>
        <w:ind w:left="6480" w:hanging="360"/>
      </w:pPr>
      <w:rPr>
        <w:rFonts w:ascii="Wingdings" w:hAnsi="Wingdings"/>
      </w:rPr>
    </w:lvl>
  </w:abstractNum>
  <w:num w:numId="1" w16cid:durableId="779033670">
    <w:abstractNumId w:val="0"/>
  </w:num>
  <w:num w:numId="2" w16cid:durableId="354773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35A"/>
    <w:rsid w:val="0008426E"/>
    <w:rsid w:val="003046C4"/>
    <w:rsid w:val="00626032"/>
    <w:rsid w:val="006F2F50"/>
    <w:rsid w:val="0072290A"/>
    <w:rsid w:val="007D29FE"/>
    <w:rsid w:val="00815873"/>
    <w:rsid w:val="0086556B"/>
    <w:rsid w:val="008C70E2"/>
    <w:rsid w:val="00996BCC"/>
    <w:rsid w:val="00A04837"/>
    <w:rsid w:val="00BE3ED6"/>
    <w:rsid w:val="00D5235A"/>
    <w:rsid w:val="00E241B5"/>
    <w:rsid w:val="00E87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717A"/>
  <w15:docId w15:val="{7FBA9976-60AA-46AC-BE13-34E11B43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Pr>
      <w14:ligatures w14:val="standardContextual"/>
    </w:rPr>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оловок Знак"/>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5B9BD5"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5B9BD5"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d">
    <w:name w:val="Выделенная цитата Знак"/>
    <w:link w:val="ac"/>
    <w:uiPriority w:val="30"/>
    <w:rPr>
      <w:b/>
      <w:bCs/>
      <w:i/>
      <w:iCs/>
      <w:color w:val="5B9BD5" w:themeColor="accent1"/>
    </w:rPr>
  </w:style>
  <w:style w:type="character" w:styleId="ae">
    <w:name w:val="Subtle Reference"/>
    <w:uiPriority w:val="31"/>
    <w:qFormat/>
    <w:rPr>
      <w:smallCaps/>
      <w:color w:val="ED7D31" w:themeColor="accent2"/>
      <w:u w:val="single"/>
    </w:rPr>
  </w:style>
  <w:style w:type="character" w:styleId="af">
    <w:name w:val="Intense Reference"/>
    <w:uiPriority w:val="32"/>
    <w:qFormat/>
    <w:rPr>
      <w:b/>
      <w:bCs/>
      <w:smallCaps/>
      <w:color w:val="ED7D31"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563C1"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paragraph" w:styleId="afa">
    <w:name w:val="header"/>
    <w:link w:val="afb"/>
    <w:uiPriority w:val="99"/>
    <w:unhideWhenUsed/>
    <w:pPr>
      <w:spacing w:after="0" w:line="240" w:lineRule="auto"/>
    </w:pPr>
  </w:style>
  <w:style w:type="character" w:customStyle="1" w:styleId="afb">
    <w:name w:val="Верхний колонтитул Знак"/>
    <w:link w:val="afa"/>
    <w:uiPriority w:val="99"/>
  </w:style>
  <w:style w:type="paragraph" w:styleId="afc">
    <w:name w:val="footer"/>
    <w:link w:val="afd"/>
    <w:uiPriority w:val="99"/>
    <w:unhideWhenUsed/>
    <w:pPr>
      <w:spacing w:after="0" w:line="240" w:lineRule="auto"/>
    </w:pPr>
  </w:style>
  <w:style w:type="character" w:customStyle="1" w:styleId="afd">
    <w:name w:val="Нижний колонтитул Знак"/>
    <w:link w:val="afc"/>
    <w:uiPriority w:val="99"/>
  </w:style>
  <w:style w:type="paragraph" w:styleId="afe">
    <w:name w:val="caption"/>
    <w:uiPriority w:val="35"/>
    <w:unhideWhenUsed/>
    <w:qFormat/>
    <w:pPr>
      <w:spacing w:after="200" w:line="240" w:lineRule="auto"/>
    </w:pPr>
    <w:rPr>
      <w:i/>
      <w:iCs/>
      <w:color w:val="44546A" w:themeColor="text2"/>
      <w:sz w:val="18"/>
      <w:szCs w:val="18"/>
    </w:rPr>
  </w:style>
  <w:style w:type="table" w:styleId="aff">
    <w:name w:val="Table Grid"/>
    <w:basedOn w:val="a1"/>
    <w:uiPriority w:val="39"/>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
    <w:uiPriority w:val="34"/>
    <w:qFormat/>
    <w:pPr>
      <w:ind w:left="720"/>
      <w:contextualSpacing/>
    </w:pPr>
  </w:style>
  <w:style w:type="paragraph" w:styleId="aff1">
    <w:name w:val="Normal (Web)"/>
    <w:basedOn w:val="a"/>
    <w:uiPriority w:val="99"/>
    <w:unhideWhenUsed/>
    <w:pPr>
      <w:spacing w:before="100" w:after="100" w:line="240" w:lineRule="auto"/>
    </w:pPr>
    <w:rPr>
      <w:rFonts w:ascii="Times New Roman" w:eastAsia="Times New Roman" w:hAnsi="Times New Roman" w:cs="Times New Roman"/>
      <w:sz w:val="24"/>
      <w:szCs w:val="24"/>
      <w:lang w:eastAsia="ru-RU"/>
    </w:rPr>
  </w:style>
  <w:style w:type="character" w:styleId="aff2">
    <w:name w:val="Unresolved Mention"/>
    <w:basedOn w:val="a0"/>
    <w:uiPriority w:val="99"/>
    <w:semiHidden/>
    <w:unhideWhenUsed/>
    <w:rsid w:val="00865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disk.yandex.ru/i/BIh1ZCtW3UFr_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1131</Words>
  <Characters>6452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Светлана Светлана</cp:lastModifiedBy>
  <cp:revision>2</cp:revision>
  <dcterms:created xsi:type="dcterms:W3CDTF">2024-11-06T09:31:00Z</dcterms:created>
  <dcterms:modified xsi:type="dcterms:W3CDTF">2024-11-06T09:45:00Z</dcterms:modified>
</cp:coreProperties>
</file>